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A7" w:rsidRDefault="00EA75A7" w:rsidP="00EA75A7">
      <w:pPr>
        <w:jc w:val="center"/>
        <w:rPr>
          <w:rFonts w:ascii="Arial" w:hAnsi="Arial" w:cs="Arial"/>
          <w:sz w:val="48"/>
          <w:szCs w:val="48"/>
        </w:rPr>
      </w:pPr>
      <w:r>
        <w:rPr>
          <w:rFonts w:ascii="Arial" w:hAnsi="Arial" w:cs="Arial"/>
          <w:sz w:val="48"/>
          <w:szCs w:val="48"/>
        </w:rPr>
        <w:t>“</w:t>
      </w:r>
      <w:r>
        <w:rPr>
          <w:rFonts w:ascii="Arial" w:hAnsi="Arial" w:cs="Arial"/>
          <w:sz w:val="48"/>
          <w:szCs w:val="48"/>
        </w:rPr>
        <w:t>Manually Loaded</w:t>
      </w:r>
      <w:r>
        <w:rPr>
          <w:rFonts w:ascii="Arial" w:hAnsi="Arial" w:cs="Arial"/>
          <w:sz w:val="48"/>
          <w:szCs w:val="48"/>
        </w:rPr>
        <w:t>”</w:t>
      </w:r>
      <w:r>
        <w:rPr>
          <w:rFonts w:ascii="Arial" w:hAnsi="Arial" w:cs="Arial"/>
          <w:sz w:val="48"/>
          <w:szCs w:val="48"/>
        </w:rPr>
        <w:t xml:space="preserve"> </w:t>
      </w:r>
    </w:p>
    <w:p w:rsidR="00EA75A7" w:rsidRDefault="00EA5037" w:rsidP="00EA5037">
      <w:pPr>
        <w:jc w:val="center"/>
        <w:rPr>
          <w:rFonts w:ascii="Arial" w:hAnsi="Arial" w:cs="Arial"/>
          <w:sz w:val="48"/>
          <w:szCs w:val="48"/>
        </w:rPr>
      </w:pPr>
      <w:r w:rsidRPr="00EA5037">
        <w:rPr>
          <w:rFonts w:ascii="Arial" w:hAnsi="Arial" w:cs="Arial"/>
          <w:sz w:val="48"/>
          <w:szCs w:val="48"/>
        </w:rPr>
        <w:t>Poly Briner Guide Specifications</w:t>
      </w:r>
    </w:p>
    <w:p w:rsidR="00EA5037" w:rsidRDefault="00EA5037" w:rsidP="00EA5037">
      <w:pPr>
        <w:rPr>
          <w:szCs w:val="22"/>
        </w:rPr>
      </w:pPr>
    </w:p>
    <w:p w:rsidR="00EA5037" w:rsidRDefault="00EA5037" w:rsidP="00EA5037">
      <w:pPr>
        <w:rPr>
          <w:szCs w:val="22"/>
        </w:rPr>
      </w:pPr>
    </w:p>
    <w:p w:rsidR="00EA5037" w:rsidRDefault="00EA5037" w:rsidP="00EA5037">
      <w:pPr>
        <w:rPr>
          <w:szCs w:val="22"/>
        </w:rPr>
      </w:pPr>
    </w:p>
    <w:p w:rsidR="00EA5037" w:rsidRDefault="00EA5037" w:rsidP="00EA5037">
      <w:pPr>
        <w:pStyle w:val="Heading2"/>
        <w:jc w:val="left"/>
        <w:rPr>
          <w:sz w:val="22"/>
        </w:rPr>
      </w:pPr>
      <w:r>
        <w:rPr>
          <w:sz w:val="22"/>
        </w:rPr>
        <w:t>PART 1:  GENERAL</w:t>
      </w:r>
    </w:p>
    <w:p w:rsidR="00EA5037" w:rsidRDefault="00EA5037" w:rsidP="00EA5037">
      <w:pPr>
        <w:rPr>
          <w:rFonts w:ascii="Arial" w:hAnsi="Arial"/>
          <w:sz w:val="22"/>
        </w:rPr>
      </w:pPr>
    </w:p>
    <w:p w:rsidR="00EA5037" w:rsidRDefault="00EA5037" w:rsidP="00EA5037">
      <w:pPr>
        <w:rPr>
          <w:rFonts w:ascii="Arial" w:hAnsi="Arial"/>
          <w:sz w:val="22"/>
        </w:rPr>
      </w:pPr>
    </w:p>
    <w:p w:rsidR="00EA5037" w:rsidRDefault="00EA5037" w:rsidP="00EA5037">
      <w:pPr>
        <w:numPr>
          <w:ilvl w:val="1"/>
          <w:numId w:val="3"/>
        </w:numPr>
        <w:rPr>
          <w:rFonts w:ascii="Arial" w:hAnsi="Arial"/>
          <w:b/>
          <w:sz w:val="22"/>
        </w:rPr>
      </w:pPr>
      <w:r>
        <w:rPr>
          <w:rFonts w:ascii="Arial" w:hAnsi="Arial"/>
          <w:b/>
          <w:sz w:val="22"/>
        </w:rPr>
        <w:t>SCOPE OF WORK</w:t>
      </w:r>
    </w:p>
    <w:p w:rsidR="00EA5037" w:rsidRDefault="00EA5037" w:rsidP="00EA5037">
      <w:pPr>
        <w:rPr>
          <w:rFonts w:ascii="Arial" w:hAnsi="Arial"/>
          <w:b/>
          <w:sz w:val="22"/>
        </w:rPr>
      </w:pPr>
    </w:p>
    <w:p w:rsidR="00EA5037" w:rsidRDefault="00EA5037" w:rsidP="00EA5037">
      <w:pPr>
        <w:pStyle w:val="BodyTextIndent"/>
        <w:ind w:left="720"/>
        <w:jc w:val="both"/>
      </w:pPr>
      <w:r>
        <w:t xml:space="preserve">This </w:t>
      </w:r>
      <w:r w:rsidRPr="00840068">
        <w:rPr>
          <w:b/>
        </w:rPr>
        <w:t>BrineMaker</w:t>
      </w:r>
      <w:r>
        <w:t xml:space="preserve"> specification covers flat bottom, upright, domed top, </w:t>
      </w:r>
      <w:r w:rsidR="00EA75A7">
        <w:t>HDLPE and HDXLPE</w:t>
      </w:r>
      <w:r>
        <w:t xml:space="preserve"> tanks fabricated according to the requirements of ASTM D1998 and the basic components and optional features outlined below.  The BrineMaker is designed to </w:t>
      </w:r>
      <w:r w:rsidR="00EA75A7">
        <w:t>be manually loaded</w:t>
      </w:r>
      <w:r>
        <w:t xml:space="preserve"> to produce and supply saturated brine.  The stated design capacity is based on the shell capacity of dry salt with a density of 70#/cubic foot.</w:t>
      </w:r>
    </w:p>
    <w:p w:rsidR="00EA5037" w:rsidRDefault="00EA5037" w:rsidP="00EA5037">
      <w:pPr>
        <w:jc w:val="both"/>
        <w:rPr>
          <w:rFonts w:ascii="Arial" w:hAnsi="Arial"/>
          <w:sz w:val="22"/>
        </w:rPr>
      </w:pPr>
    </w:p>
    <w:p w:rsidR="00EA5037" w:rsidRDefault="00EA5037" w:rsidP="00EA5037">
      <w:pPr>
        <w:jc w:val="both"/>
        <w:rPr>
          <w:rFonts w:ascii="Arial" w:hAnsi="Arial"/>
          <w:b/>
          <w:sz w:val="22"/>
        </w:rPr>
      </w:pPr>
      <w:r>
        <w:rPr>
          <w:rFonts w:ascii="Arial" w:hAnsi="Arial"/>
          <w:b/>
          <w:sz w:val="22"/>
        </w:rPr>
        <w:t>1.2</w:t>
      </w:r>
      <w:r>
        <w:rPr>
          <w:rFonts w:ascii="Arial" w:hAnsi="Arial"/>
          <w:b/>
          <w:sz w:val="22"/>
        </w:rPr>
        <w:tab/>
        <w:t>MANUFACTURER QUALIFICATIONS</w:t>
      </w:r>
    </w:p>
    <w:p w:rsidR="00EA5037" w:rsidRDefault="00EA5037" w:rsidP="00EA5037">
      <w:pPr>
        <w:jc w:val="both"/>
        <w:rPr>
          <w:rFonts w:ascii="Arial" w:hAnsi="Arial"/>
          <w:sz w:val="22"/>
        </w:rPr>
      </w:pPr>
    </w:p>
    <w:p w:rsidR="00EA5037" w:rsidRDefault="00EA5037" w:rsidP="00EA5037">
      <w:pPr>
        <w:jc w:val="both"/>
        <w:rPr>
          <w:rFonts w:ascii="Arial" w:hAnsi="Arial"/>
          <w:sz w:val="22"/>
        </w:rPr>
      </w:pPr>
      <w:r>
        <w:rPr>
          <w:rFonts w:ascii="Arial" w:hAnsi="Arial"/>
          <w:bCs/>
          <w:sz w:val="22"/>
        </w:rPr>
        <w:t>1.2.1 MANUFACTURER'S EXPERIENCE</w:t>
      </w:r>
      <w:r>
        <w:rPr>
          <w:rFonts w:ascii="Arial" w:hAnsi="Arial"/>
          <w:b/>
          <w:sz w:val="22"/>
        </w:rPr>
        <w:t>:</w:t>
      </w:r>
      <w:r>
        <w:rPr>
          <w:rFonts w:ascii="Arial" w:hAnsi="Arial"/>
          <w:sz w:val="22"/>
        </w:rPr>
        <w:t xml:space="preserve">  </w:t>
      </w:r>
    </w:p>
    <w:p w:rsidR="00EA5037" w:rsidRDefault="00EA5037" w:rsidP="00EA5037">
      <w:pPr>
        <w:ind w:left="720"/>
        <w:jc w:val="both"/>
        <w:rPr>
          <w:rFonts w:ascii="Arial" w:hAnsi="Arial"/>
          <w:sz w:val="22"/>
        </w:rPr>
      </w:pPr>
    </w:p>
    <w:p w:rsidR="00EA5037" w:rsidRDefault="00EA5037" w:rsidP="00EA5037">
      <w:pPr>
        <w:ind w:left="720"/>
        <w:jc w:val="both"/>
        <w:rPr>
          <w:rFonts w:ascii="Arial" w:hAnsi="Arial"/>
          <w:sz w:val="22"/>
        </w:rPr>
      </w:pPr>
      <w:r>
        <w:rPr>
          <w:rFonts w:ascii="Arial" w:hAnsi="Arial"/>
          <w:sz w:val="22"/>
        </w:rPr>
        <w:t xml:space="preserve">The manufacturer shall have been regularly engaged in the design and manufacture of </w:t>
      </w:r>
      <w:r w:rsidR="00EA75A7">
        <w:rPr>
          <w:rFonts w:ascii="Arial" w:hAnsi="Arial"/>
          <w:sz w:val="22"/>
        </w:rPr>
        <w:t xml:space="preserve">manually loaded </w:t>
      </w:r>
      <w:r>
        <w:rPr>
          <w:rFonts w:ascii="Arial" w:hAnsi="Arial"/>
          <w:sz w:val="22"/>
        </w:rPr>
        <w:t xml:space="preserve">brine make-up and storage systems tanks such as specified herein for at least five years.  The manufacturer's experience shall include at least fifteen installations of equal or larger capacity than specified herein, that have been in operation for at least five years.  </w:t>
      </w:r>
    </w:p>
    <w:p w:rsidR="00EA5037" w:rsidRDefault="00EA5037" w:rsidP="00EA5037">
      <w:pPr>
        <w:jc w:val="both"/>
        <w:rPr>
          <w:rFonts w:ascii="Arial" w:hAnsi="Arial"/>
          <w:sz w:val="22"/>
        </w:rPr>
      </w:pPr>
    </w:p>
    <w:p w:rsidR="00EA5037" w:rsidRDefault="00EA5037" w:rsidP="00EA5037">
      <w:pPr>
        <w:jc w:val="both"/>
        <w:rPr>
          <w:rFonts w:ascii="Arial" w:hAnsi="Arial"/>
          <w:sz w:val="22"/>
        </w:rPr>
      </w:pPr>
      <w:r>
        <w:rPr>
          <w:rFonts w:ascii="Arial" w:hAnsi="Arial"/>
          <w:bCs/>
          <w:sz w:val="22"/>
        </w:rPr>
        <w:t>1.2.2 MANUFACTURER'S WARRANTY:</w:t>
      </w:r>
      <w:r>
        <w:rPr>
          <w:rFonts w:ascii="Arial" w:hAnsi="Arial"/>
          <w:sz w:val="22"/>
        </w:rPr>
        <w:t xml:space="preserve"> </w:t>
      </w:r>
    </w:p>
    <w:p w:rsidR="00EA5037" w:rsidRDefault="00EA5037" w:rsidP="00EA5037">
      <w:pPr>
        <w:jc w:val="both"/>
        <w:rPr>
          <w:rFonts w:ascii="Arial" w:hAnsi="Arial"/>
          <w:sz w:val="22"/>
        </w:rPr>
      </w:pPr>
    </w:p>
    <w:p w:rsidR="00EA5037" w:rsidRDefault="00EA5037" w:rsidP="00EA5037">
      <w:pPr>
        <w:ind w:firstLine="720"/>
        <w:jc w:val="both"/>
        <w:rPr>
          <w:rFonts w:ascii="Arial" w:hAnsi="Arial"/>
          <w:sz w:val="22"/>
        </w:rPr>
      </w:pPr>
      <w:r>
        <w:rPr>
          <w:rFonts w:ascii="Arial" w:hAnsi="Arial"/>
          <w:sz w:val="22"/>
        </w:rPr>
        <w:t>The BrineMaker and accessories shall be warranted as follows:</w:t>
      </w:r>
    </w:p>
    <w:p w:rsidR="00EA5037" w:rsidRDefault="00EA5037" w:rsidP="00EA5037">
      <w:pPr>
        <w:jc w:val="both"/>
        <w:rPr>
          <w:rFonts w:ascii="Arial" w:hAnsi="Arial"/>
          <w:sz w:val="22"/>
        </w:rPr>
      </w:pPr>
    </w:p>
    <w:p w:rsidR="00EA5037" w:rsidRDefault="00EA5037" w:rsidP="00EA5037">
      <w:pPr>
        <w:ind w:firstLine="720"/>
        <w:jc w:val="both"/>
        <w:rPr>
          <w:rFonts w:ascii="Arial" w:hAnsi="Arial"/>
          <w:sz w:val="22"/>
        </w:rPr>
      </w:pPr>
      <w:r>
        <w:rPr>
          <w:rFonts w:ascii="Arial" w:hAnsi="Arial"/>
          <w:sz w:val="22"/>
        </w:rPr>
        <w:t>Poly Vessel</w:t>
      </w:r>
      <w:r>
        <w:rPr>
          <w:rFonts w:ascii="Arial" w:hAnsi="Arial"/>
          <w:sz w:val="22"/>
        </w:rPr>
        <w:tab/>
      </w:r>
      <w:r>
        <w:rPr>
          <w:rFonts w:ascii="Arial" w:hAnsi="Arial"/>
          <w:sz w:val="22"/>
        </w:rPr>
        <w:tab/>
      </w:r>
      <w:r>
        <w:rPr>
          <w:rFonts w:ascii="Arial" w:hAnsi="Arial"/>
          <w:sz w:val="22"/>
        </w:rPr>
        <w:tab/>
        <w:t>:  three years</w:t>
      </w:r>
    </w:p>
    <w:p w:rsidR="00EA5037" w:rsidRDefault="00EA5037" w:rsidP="00EA5037">
      <w:pPr>
        <w:ind w:firstLine="720"/>
        <w:jc w:val="both"/>
        <w:rPr>
          <w:rFonts w:ascii="Arial" w:hAnsi="Arial"/>
          <w:sz w:val="22"/>
        </w:rPr>
      </w:pPr>
    </w:p>
    <w:p w:rsidR="00EA5037" w:rsidRDefault="00EA5037" w:rsidP="00EA5037">
      <w:pPr>
        <w:ind w:firstLine="720"/>
        <w:jc w:val="both"/>
        <w:rPr>
          <w:rFonts w:ascii="Arial" w:hAnsi="Arial"/>
          <w:sz w:val="22"/>
        </w:rPr>
      </w:pPr>
      <w:r>
        <w:rPr>
          <w:rFonts w:ascii="Arial" w:hAnsi="Arial"/>
          <w:sz w:val="22"/>
        </w:rPr>
        <w:t>Accessories</w:t>
      </w:r>
      <w:r>
        <w:rPr>
          <w:rFonts w:ascii="Arial" w:hAnsi="Arial"/>
          <w:sz w:val="22"/>
        </w:rPr>
        <w:tab/>
      </w:r>
      <w:r>
        <w:rPr>
          <w:rFonts w:ascii="Arial" w:hAnsi="Arial"/>
          <w:sz w:val="22"/>
        </w:rPr>
        <w:tab/>
      </w:r>
      <w:r>
        <w:rPr>
          <w:rFonts w:ascii="Arial" w:hAnsi="Arial"/>
          <w:sz w:val="22"/>
        </w:rPr>
        <w:tab/>
        <w:t>:  one year</w:t>
      </w:r>
    </w:p>
    <w:p w:rsidR="00EA5037" w:rsidRDefault="00EA5037" w:rsidP="00EA5037">
      <w:pPr>
        <w:ind w:firstLine="720"/>
        <w:jc w:val="both"/>
        <w:rPr>
          <w:rFonts w:ascii="Arial" w:hAnsi="Arial"/>
          <w:sz w:val="22"/>
        </w:rPr>
      </w:pPr>
    </w:p>
    <w:p w:rsidR="00EA5037" w:rsidRDefault="00EA5037" w:rsidP="00EA5037">
      <w:pPr>
        <w:ind w:firstLine="720"/>
        <w:jc w:val="both"/>
        <w:rPr>
          <w:rFonts w:ascii="Arial" w:hAnsi="Arial"/>
          <w:sz w:val="22"/>
        </w:rPr>
      </w:pPr>
      <w:r>
        <w:rPr>
          <w:rFonts w:ascii="Arial" w:hAnsi="Arial"/>
          <w:sz w:val="22"/>
        </w:rPr>
        <w:t>Electronics</w:t>
      </w:r>
      <w:r>
        <w:rPr>
          <w:rFonts w:ascii="Arial" w:hAnsi="Arial"/>
          <w:sz w:val="22"/>
        </w:rPr>
        <w:tab/>
      </w:r>
      <w:r>
        <w:rPr>
          <w:rFonts w:ascii="Arial" w:hAnsi="Arial"/>
          <w:sz w:val="22"/>
        </w:rPr>
        <w:tab/>
      </w:r>
      <w:r>
        <w:rPr>
          <w:rFonts w:ascii="Arial" w:hAnsi="Arial"/>
          <w:sz w:val="22"/>
        </w:rPr>
        <w:tab/>
        <w:t>:  by manufacturer</w:t>
      </w:r>
    </w:p>
    <w:p w:rsidR="00EA5037" w:rsidRDefault="00EA5037" w:rsidP="00EA5037">
      <w:pPr>
        <w:jc w:val="both"/>
        <w:rPr>
          <w:rFonts w:ascii="Arial" w:hAnsi="Arial"/>
          <w:sz w:val="22"/>
        </w:rPr>
      </w:pPr>
    </w:p>
    <w:p w:rsidR="00EA5037" w:rsidRDefault="00EA5037" w:rsidP="00EA5037">
      <w:pPr>
        <w:jc w:val="both"/>
        <w:rPr>
          <w:rFonts w:ascii="Arial" w:hAnsi="Arial"/>
          <w:sz w:val="22"/>
        </w:rPr>
      </w:pPr>
    </w:p>
    <w:p w:rsidR="00EA5037" w:rsidRDefault="00EA5037" w:rsidP="00EA5037">
      <w:pPr>
        <w:jc w:val="both"/>
        <w:rPr>
          <w:rFonts w:ascii="Arial" w:hAnsi="Arial"/>
          <w:b/>
          <w:sz w:val="22"/>
        </w:rPr>
      </w:pPr>
      <w:r>
        <w:rPr>
          <w:rFonts w:ascii="Arial" w:hAnsi="Arial"/>
          <w:b/>
          <w:sz w:val="22"/>
        </w:rPr>
        <w:t>1.3</w:t>
      </w:r>
      <w:r>
        <w:rPr>
          <w:rFonts w:ascii="Arial" w:hAnsi="Arial"/>
          <w:b/>
          <w:sz w:val="22"/>
        </w:rPr>
        <w:tab/>
        <w:t>SUBMITTALS</w:t>
      </w:r>
    </w:p>
    <w:p w:rsidR="00EA5037" w:rsidRDefault="00EA5037" w:rsidP="00EA5037">
      <w:pPr>
        <w:jc w:val="both"/>
        <w:rPr>
          <w:rFonts w:ascii="Arial" w:hAnsi="Arial"/>
          <w:b/>
          <w:sz w:val="22"/>
        </w:rPr>
      </w:pPr>
    </w:p>
    <w:p w:rsidR="00EA5037" w:rsidRDefault="00EA5037" w:rsidP="00EA5037">
      <w:pPr>
        <w:jc w:val="both"/>
        <w:rPr>
          <w:rFonts w:ascii="Arial" w:hAnsi="Arial"/>
          <w:sz w:val="22"/>
        </w:rPr>
      </w:pPr>
      <w:r>
        <w:rPr>
          <w:rFonts w:ascii="Arial" w:hAnsi="Arial"/>
          <w:bCs/>
          <w:sz w:val="22"/>
        </w:rPr>
        <w:t>1.3.1 SHOP DRAWINGS</w:t>
      </w:r>
      <w:r>
        <w:rPr>
          <w:rFonts w:ascii="Arial" w:hAnsi="Arial"/>
          <w:b/>
          <w:sz w:val="22"/>
        </w:rPr>
        <w:t>:</w:t>
      </w:r>
      <w:r>
        <w:rPr>
          <w:rFonts w:ascii="Arial" w:hAnsi="Arial"/>
          <w:sz w:val="22"/>
        </w:rPr>
        <w:t xml:space="preserve">  </w:t>
      </w:r>
    </w:p>
    <w:p w:rsidR="00EA5037" w:rsidRDefault="00EA5037" w:rsidP="00EA5037">
      <w:pPr>
        <w:ind w:left="720"/>
        <w:jc w:val="both"/>
        <w:rPr>
          <w:rFonts w:ascii="Arial" w:hAnsi="Arial"/>
          <w:sz w:val="22"/>
        </w:rPr>
      </w:pPr>
    </w:p>
    <w:p w:rsidR="00EA5037" w:rsidRDefault="00EA5037" w:rsidP="00EA5037">
      <w:pPr>
        <w:ind w:left="720"/>
        <w:jc w:val="both"/>
        <w:rPr>
          <w:rFonts w:ascii="Arial" w:hAnsi="Arial"/>
          <w:sz w:val="22"/>
        </w:rPr>
      </w:pPr>
      <w:r>
        <w:rPr>
          <w:rFonts w:ascii="Arial" w:hAnsi="Arial"/>
          <w:sz w:val="22"/>
        </w:rPr>
        <w:t>Manufacturer shall furnish shop drawings for approval.  Drawings shall indicate type, size and location of all specified fittings and other appurtenances.</w:t>
      </w:r>
    </w:p>
    <w:p w:rsidR="00EA5037" w:rsidRDefault="00EA5037" w:rsidP="00EA5037">
      <w:pPr>
        <w:jc w:val="both"/>
        <w:rPr>
          <w:rFonts w:ascii="Arial" w:hAnsi="Arial"/>
          <w:sz w:val="22"/>
        </w:rPr>
      </w:pPr>
    </w:p>
    <w:p w:rsidR="00EA5037" w:rsidRDefault="00EA5037" w:rsidP="00EA5037">
      <w:pPr>
        <w:jc w:val="both"/>
        <w:rPr>
          <w:rFonts w:ascii="Arial" w:hAnsi="Arial"/>
          <w:bCs/>
          <w:sz w:val="22"/>
        </w:rPr>
      </w:pPr>
    </w:p>
    <w:p w:rsidR="00EA5037" w:rsidRDefault="00EA5037" w:rsidP="00EA5037">
      <w:pPr>
        <w:jc w:val="both"/>
        <w:rPr>
          <w:rFonts w:ascii="Arial" w:hAnsi="Arial"/>
          <w:bCs/>
          <w:sz w:val="22"/>
        </w:rPr>
      </w:pPr>
    </w:p>
    <w:p w:rsidR="00EA5037" w:rsidRDefault="00EA5037" w:rsidP="00EA5037">
      <w:pPr>
        <w:jc w:val="both"/>
        <w:rPr>
          <w:rFonts w:ascii="Arial" w:hAnsi="Arial"/>
          <w:bCs/>
          <w:sz w:val="22"/>
        </w:rPr>
      </w:pPr>
    </w:p>
    <w:p w:rsidR="00EA5037" w:rsidRDefault="00EA5037" w:rsidP="00EA5037">
      <w:pPr>
        <w:jc w:val="both"/>
        <w:rPr>
          <w:rFonts w:ascii="Arial" w:hAnsi="Arial"/>
          <w:sz w:val="22"/>
        </w:rPr>
      </w:pPr>
      <w:r>
        <w:rPr>
          <w:rFonts w:ascii="Arial" w:hAnsi="Arial"/>
          <w:bCs/>
          <w:sz w:val="22"/>
        </w:rPr>
        <w:t>1.3.2 SEISMIC CALCULATIONS</w:t>
      </w:r>
      <w:r>
        <w:rPr>
          <w:rFonts w:ascii="Arial" w:hAnsi="Arial"/>
          <w:b/>
          <w:sz w:val="22"/>
        </w:rPr>
        <w:t>:</w:t>
      </w:r>
      <w:r>
        <w:rPr>
          <w:rFonts w:ascii="Arial" w:hAnsi="Arial"/>
          <w:sz w:val="22"/>
        </w:rPr>
        <w:t xml:space="preserve">  </w:t>
      </w:r>
    </w:p>
    <w:p w:rsidR="00EA5037" w:rsidRDefault="00EA5037" w:rsidP="00EA5037">
      <w:pPr>
        <w:jc w:val="both"/>
        <w:rPr>
          <w:rFonts w:ascii="Arial" w:hAnsi="Arial"/>
          <w:sz w:val="22"/>
        </w:rPr>
      </w:pPr>
    </w:p>
    <w:p w:rsidR="00EA5037" w:rsidRDefault="00EA5037" w:rsidP="00EA5037">
      <w:pPr>
        <w:ind w:left="720"/>
        <w:jc w:val="both"/>
        <w:rPr>
          <w:rFonts w:ascii="Arial" w:hAnsi="Arial"/>
          <w:sz w:val="22"/>
        </w:rPr>
      </w:pPr>
      <w:r>
        <w:rPr>
          <w:rFonts w:ascii="Arial" w:hAnsi="Arial"/>
          <w:sz w:val="22"/>
        </w:rPr>
        <w:t>Where required, manufacturer shall furnish seismic design calculations in accordance with the current IBC which have been verified and stamped by an independent registered professional engineer.</w:t>
      </w:r>
    </w:p>
    <w:p w:rsidR="00EA5037" w:rsidRDefault="00EA5037" w:rsidP="00EA5037">
      <w:pPr>
        <w:jc w:val="both"/>
        <w:rPr>
          <w:rFonts w:ascii="Arial" w:hAnsi="Arial"/>
          <w:sz w:val="22"/>
        </w:rPr>
      </w:pPr>
    </w:p>
    <w:p w:rsidR="00EA5037" w:rsidRDefault="00EA5037" w:rsidP="00EA5037">
      <w:pPr>
        <w:jc w:val="both"/>
        <w:rPr>
          <w:rFonts w:ascii="Arial" w:hAnsi="Arial"/>
          <w:sz w:val="22"/>
        </w:rPr>
      </w:pPr>
      <w:r>
        <w:rPr>
          <w:rFonts w:ascii="Arial" w:hAnsi="Arial"/>
          <w:sz w:val="22"/>
        </w:rPr>
        <w:t xml:space="preserve">1.3.3 CHEMICAL RESISTANCE DATA:  </w:t>
      </w:r>
    </w:p>
    <w:p w:rsidR="00EA5037" w:rsidRDefault="00EA5037" w:rsidP="00EA5037">
      <w:pPr>
        <w:jc w:val="both"/>
        <w:rPr>
          <w:rFonts w:ascii="Arial" w:hAnsi="Arial"/>
          <w:sz w:val="22"/>
        </w:rPr>
      </w:pPr>
    </w:p>
    <w:p w:rsidR="00EA5037" w:rsidRDefault="00EA5037" w:rsidP="00EA5037">
      <w:pPr>
        <w:ind w:left="720"/>
        <w:jc w:val="both"/>
        <w:rPr>
          <w:rFonts w:ascii="Arial" w:hAnsi="Arial"/>
          <w:sz w:val="22"/>
        </w:rPr>
      </w:pPr>
      <w:r>
        <w:rPr>
          <w:rFonts w:ascii="Arial" w:hAnsi="Arial"/>
          <w:sz w:val="22"/>
        </w:rPr>
        <w:t>All materials used in the construction of the vessel and appurtenances shall be compatible with salt brine.</w:t>
      </w:r>
    </w:p>
    <w:p w:rsidR="00EA5037" w:rsidRDefault="00EA5037" w:rsidP="00EA5037">
      <w:pPr>
        <w:jc w:val="both"/>
        <w:rPr>
          <w:rFonts w:ascii="Arial" w:hAnsi="Arial"/>
          <w:sz w:val="22"/>
        </w:rPr>
      </w:pPr>
    </w:p>
    <w:p w:rsidR="00EA5037" w:rsidRPr="00CF5409" w:rsidRDefault="00EA5037" w:rsidP="00EA5037">
      <w:pPr>
        <w:pStyle w:val="Heading5"/>
        <w:rPr>
          <w:sz w:val="22"/>
        </w:rPr>
      </w:pPr>
      <w:r>
        <w:t>PART 2:  PRODUCTS</w:t>
      </w:r>
    </w:p>
    <w:p w:rsidR="00EA5037" w:rsidRDefault="00EA5037" w:rsidP="00EA5037">
      <w:pPr>
        <w:jc w:val="both"/>
        <w:rPr>
          <w:rFonts w:ascii="Arial" w:hAnsi="Arial"/>
          <w:sz w:val="22"/>
        </w:rPr>
      </w:pPr>
    </w:p>
    <w:p w:rsidR="00EA5037" w:rsidRDefault="00EA5037" w:rsidP="00EA5037">
      <w:pPr>
        <w:jc w:val="both"/>
        <w:rPr>
          <w:rFonts w:ascii="Arial" w:hAnsi="Arial"/>
          <w:b/>
          <w:bCs/>
          <w:sz w:val="22"/>
        </w:rPr>
      </w:pPr>
      <w:r>
        <w:rPr>
          <w:rFonts w:ascii="Arial" w:hAnsi="Arial"/>
          <w:b/>
          <w:bCs/>
          <w:sz w:val="22"/>
        </w:rPr>
        <w:t>2.1</w:t>
      </w:r>
      <w:r>
        <w:rPr>
          <w:rFonts w:ascii="Arial" w:hAnsi="Arial"/>
          <w:b/>
          <w:bCs/>
          <w:sz w:val="22"/>
        </w:rPr>
        <w:tab/>
        <w:t>ACCEPTABLE PRODUCTS</w:t>
      </w:r>
    </w:p>
    <w:p w:rsidR="00EA5037" w:rsidRDefault="00EA5037" w:rsidP="00EA5037">
      <w:pPr>
        <w:jc w:val="both"/>
        <w:rPr>
          <w:rFonts w:ascii="Arial" w:hAnsi="Arial"/>
          <w:sz w:val="22"/>
        </w:rPr>
      </w:pPr>
    </w:p>
    <w:p w:rsidR="00EA5037" w:rsidRDefault="00EA5037" w:rsidP="00EA5037">
      <w:pPr>
        <w:ind w:left="720"/>
        <w:jc w:val="both"/>
        <w:rPr>
          <w:rFonts w:ascii="Arial" w:hAnsi="Arial"/>
          <w:sz w:val="22"/>
        </w:rPr>
      </w:pPr>
      <w:r w:rsidRPr="003A49A8">
        <w:rPr>
          <w:rFonts w:ascii="Arial" w:hAnsi="Arial"/>
          <w:b/>
          <w:sz w:val="22"/>
        </w:rPr>
        <w:t>BrineMaker</w:t>
      </w:r>
      <w:r>
        <w:rPr>
          <w:rFonts w:ascii="Arial" w:hAnsi="Arial"/>
          <w:sz w:val="22"/>
        </w:rPr>
        <w:t xml:space="preserve"> 800-998-7345 or</w:t>
      </w:r>
    </w:p>
    <w:p w:rsidR="00EA5037" w:rsidRDefault="00EA5037" w:rsidP="00EA5037">
      <w:pPr>
        <w:ind w:left="720"/>
        <w:jc w:val="both"/>
        <w:rPr>
          <w:rFonts w:ascii="Arial" w:hAnsi="Arial"/>
          <w:sz w:val="22"/>
        </w:rPr>
      </w:pPr>
    </w:p>
    <w:p w:rsidR="00EA5037" w:rsidRPr="003A49A8" w:rsidRDefault="00EA5037" w:rsidP="00EA5037">
      <w:pPr>
        <w:ind w:left="720"/>
        <w:jc w:val="both"/>
        <w:rPr>
          <w:rFonts w:ascii="Arial" w:hAnsi="Arial"/>
          <w:sz w:val="22"/>
        </w:rPr>
      </w:pPr>
      <w:r w:rsidRPr="003A49A8">
        <w:rPr>
          <w:rFonts w:ascii="Arial" w:hAnsi="Arial"/>
          <w:sz w:val="22"/>
        </w:rPr>
        <w:t>Approved equal</w:t>
      </w:r>
    </w:p>
    <w:p w:rsidR="00EA5037" w:rsidRDefault="00EA5037" w:rsidP="00EA5037">
      <w:pPr>
        <w:jc w:val="both"/>
        <w:rPr>
          <w:rFonts w:ascii="Arial" w:hAnsi="Arial"/>
          <w:sz w:val="22"/>
        </w:rPr>
      </w:pPr>
    </w:p>
    <w:p w:rsidR="00EA5037" w:rsidRDefault="00EA5037" w:rsidP="00EA5037">
      <w:pPr>
        <w:numPr>
          <w:ilvl w:val="1"/>
          <w:numId w:val="1"/>
        </w:numPr>
        <w:jc w:val="both"/>
        <w:rPr>
          <w:rFonts w:ascii="Arial" w:hAnsi="Arial"/>
          <w:b/>
          <w:bCs/>
          <w:sz w:val="22"/>
        </w:rPr>
      </w:pPr>
      <w:r>
        <w:rPr>
          <w:rFonts w:ascii="Arial" w:hAnsi="Arial"/>
          <w:b/>
          <w:bCs/>
          <w:sz w:val="22"/>
        </w:rPr>
        <w:t>BrineMaker MATERIALS OF CONSTRUCTION</w:t>
      </w:r>
    </w:p>
    <w:p w:rsidR="00EA5037" w:rsidRDefault="00EA5037" w:rsidP="00EA5037">
      <w:pPr>
        <w:jc w:val="both"/>
        <w:rPr>
          <w:rFonts w:ascii="Arial" w:hAnsi="Arial"/>
          <w:sz w:val="22"/>
        </w:rPr>
      </w:pPr>
    </w:p>
    <w:p w:rsidR="00EA5037" w:rsidRDefault="00EA5037" w:rsidP="00EA5037">
      <w:pPr>
        <w:jc w:val="both"/>
        <w:rPr>
          <w:rFonts w:ascii="Arial" w:hAnsi="Arial"/>
          <w:sz w:val="22"/>
        </w:rPr>
      </w:pPr>
      <w:r>
        <w:rPr>
          <w:rFonts w:ascii="Arial" w:hAnsi="Arial"/>
          <w:sz w:val="22"/>
        </w:rPr>
        <w:t>2.2.1</w:t>
      </w:r>
      <w:r>
        <w:rPr>
          <w:rFonts w:ascii="Arial" w:hAnsi="Arial"/>
          <w:sz w:val="22"/>
        </w:rPr>
        <w:tab/>
        <w:t xml:space="preserve">Standard Components:  </w:t>
      </w:r>
    </w:p>
    <w:p w:rsidR="00EA5037" w:rsidRDefault="00EA5037" w:rsidP="00EA5037">
      <w:pPr>
        <w:jc w:val="both"/>
        <w:rPr>
          <w:rFonts w:ascii="Arial" w:hAnsi="Arial"/>
          <w:sz w:val="22"/>
        </w:rPr>
      </w:pPr>
    </w:p>
    <w:p w:rsidR="00EA5037" w:rsidRDefault="00EA5037" w:rsidP="00EA5037">
      <w:pPr>
        <w:jc w:val="both"/>
        <w:rPr>
          <w:rFonts w:ascii="Arial" w:hAnsi="Arial"/>
          <w:sz w:val="22"/>
        </w:rPr>
      </w:pPr>
      <w:r>
        <w:rPr>
          <w:rFonts w:ascii="Arial" w:hAnsi="Arial"/>
          <w:sz w:val="22"/>
        </w:rPr>
        <w:tab/>
        <w:t xml:space="preserve">Tank:  </w:t>
      </w:r>
      <w:r>
        <w:rPr>
          <w:rFonts w:ascii="Arial" w:hAnsi="Arial"/>
          <w:sz w:val="22"/>
        </w:rPr>
        <w:tab/>
      </w:r>
      <w:r>
        <w:rPr>
          <w:rFonts w:ascii="Arial" w:hAnsi="Arial"/>
          <w:sz w:val="22"/>
        </w:rPr>
        <w:tab/>
      </w:r>
      <w:r>
        <w:rPr>
          <w:rFonts w:ascii="Arial" w:hAnsi="Arial"/>
          <w:sz w:val="22"/>
        </w:rPr>
        <w:tab/>
      </w:r>
      <w:r>
        <w:rPr>
          <w:rFonts w:ascii="Arial" w:hAnsi="Arial"/>
          <w:sz w:val="22"/>
        </w:rPr>
        <w:tab/>
      </w:r>
      <w:r w:rsidR="00EA75A7">
        <w:rPr>
          <w:rFonts w:ascii="Arial" w:hAnsi="Arial"/>
          <w:sz w:val="22"/>
        </w:rPr>
        <w:t>HDLPE or HDXLPE</w:t>
      </w:r>
    </w:p>
    <w:p w:rsidR="00EA5037" w:rsidRPr="00EA75A7" w:rsidRDefault="00EA5037" w:rsidP="00EA5037">
      <w:pPr>
        <w:ind w:left="3600" w:hanging="2880"/>
        <w:jc w:val="both"/>
        <w:rPr>
          <w:rFonts w:ascii="Arial" w:hAnsi="Arial"/>
          <w:sz w:val="22"/>
          <w:szCs w:val="22"/>
        </w:rPr>
      </w:pPr>
      <w:r>
        <w:rPr>
          <w:rFonts w:ascii="Arial" w:hAnsi="Arial"/>
          <w:sz w:val="22"/>
        </w:rPr>
        <w:t xml:space="preserve">Salt </w:t>
      </w:r>
      <w:r w:rsidR="00EA75A7">
        <w:rPr>
          <w:rFonts w:ascii="Arial" w:hAnsi="Arial"/>
          <w:sz w:val="22"/>
        </w:rPr>
        <w:t>Loading</w:t>
      </w:r>
      <w:r>
        <w:rPr>
          <w:rFonts w:ascii="Arial" w:hAnsi="Arial"/>
          <w:sz w:val="22"/>
        </w:rPr>
        <w:t>:</w:t>
      </w:r>
      <w:r>
        <w:rPr>
          <w:rFonts w:ascii="Arial" w:hAnsi="Arial"/>
          <w:sz w:val="22"/>
        </w:rPr>
        <w:tab/>
      </w:r>
      <w:r w:rsidR="00EA75A7" w:rsidRPr="00EA75A7">
        <w:rPr>
          <w:rFonts w:ascii="Arial" w:hAnsi="Arial"/>
          <w:sz w:val="22"/>
          <w:szCs w:val="22"/>
        </w:rPr>
        <w:t>Offset loading point with SS chute</w:t>
      </w:r>
      <w:r w:rsidRPr="00EA75A7">
        <w:rPr>
          <w:rFonts w:ascii="Arial" w:hAnsi="Arial"/>
          <w:sz w:val="22"/>
          <w:szCs w:val="22"/>
        </w:rPr>
        <w:t xml:space="preserve"> </w:t>
      </w:r>
    </w:p>
    <w:p w:rsidR="00EA5037" w:rsidRDefault="00EA5037" w:rsidP="00EA5037">
      <w:pPr>
        <w:jc w:val="both"/>
        <w:rPr>
          <w:rFonts w:ascii="Arial" w:hAnsi="Arial"/>
          <w:sz w:val="22"/>
        </w:rPr>
      </w:pPr>
      <w:r>
        <w:rPr>
          <w:rFonts w:ascii="Arial" w:hAnsi="Arial"/>
          <w:sz w:val="22"/>
        </w:rPr>
        <w:tab/>
        <w:t>Brine Outlet:</w:t>
      </w:r>
      <w:r>
        <w:rPr>
          <w:rFonts w:ascii="Arial" w:hAnsi="Arial"/>
          <w:sz w:val="22"/>
        </w:rPr>
        <w:tab/>
      </w:r>
      <w:r>
        <w:rPr>
          <w:rFonts w:ascii="Arial" w:hAnsi="Arial"/>
          <w:sz w:val="22"/>
        </w:rPr>
        <w:tab/>
      </w:r>
      <w:r>
        <w:rPr>
          <w:rFonts w:ascii="Arial" w:hAnsi="Arial"/>
          <w:sz w:val="22"/>
        </w:rPr>
        <w:tab/>
        <w:t>2" flange with PVC collection plenum</w:t>
      </w:r>
    </w:p>
    <w:p w:rsidR="00EA5037" w:rsidRDefault="00EA5037" w:rsidP="00EA5037">
      <w:pPr>
        <w:ind w:firstLine="720"/>
        <w:jc w:val="both"/>
        <w:rPr>
          <w:rFonts w:ascii="Arial" w:hAnsi="Arial"/>
          <w:sz w:val="22"/>
        </w:rPr>
      </w:pPr>
      <w:r>
        <w:rPr>
          <w:rFonts w:ascii="Arial" w:hAnsi="Arial"/>
          <w:sz w:val="22"/>
        </w:rPr>
        <w:t>Drain:</w:t>
      </w:r>
      <w:r>
        <w:rPr>
          <w:rFonts w:ascii="Arial" w:hAnsi="Arial"/>
          <w:sz w:val="22"/>
        </w:rPr>
        <w:tab/>
      </w:r>
      <w:r>
        <w:rPr>
          <w:rFonts w:ascii="Arial" w:hAnsi="Arial"/>
          <w:sz w:val="22"/>
        </w:rPr>
        <w:tab/>
      </w:r>
      <w:r>
        <w:rPr>
          <w:rFonts w:ascii="Arial" w:hAnsi="Arial"/>
          <w:sz w:val="22"/>
        </w:rPr>
        <w:tab/>
      </w:r>
      <w:r>
        <w:rPr>
          <w:rFonts w:ascii="Arial" w:hAnsi="Arial"/>
          <w:sz w:val="22"/>
        </w:rPr>
        <w:tab/>
        <w:t>2" flange with diptube &amp; screen</w:t>
      </w:r>
    </w:p>
    <w:p w:rsidR="00EA5037" w:rsidRDefault="00EA5037" w:rsidP="00EA5037">
      <w:pPr>
        <w:jc w:val="both"/>
        <w:rPr>
          <w:rFonts w:ascii="Arial" w:hAnsi="Arial"/>
          <w:sz w:val="22"/>
        </w:rPr>
      </w:pPr>
      <w:r>
        <w:rPr>
          <w:rFonts w:ascii="Arial" w:hAnsi="Arial"/>
          <w:sz w:val="22"/>
        </w:rPr>
        <w:tab/>
        <w:t>Water Inlet:</w:t>
      </w:r>
      <w:r>
        <w:rPr>
          <w:rFonts w:ascii="Arial" w:hAnsi="Arial"/>
          <w:sz w:val="22"/>
        </w:rPr>
        <w:tab/>
      </w:r>
      <w:r>
        <w:rPr>
          <w:rFonts w:ascii="Arial" w:hAnsi="Arial"/>
          <w:sz w:val="22"/>
        </w:rPr>
        <w:tab/>
      </w:r>
      <w:r>
        <w:rPr>
          <w:rFonts w:ascii="Arial" w:hAnsi="Arial"/>
          <w:sz w:val="22"/>
        </w:rPr>
        <w:tab/>
        <w:t>1” MPT with Internal Spiral Distribution Head</w:t>
      </w:r>
    </w:p>
    <w:p w:rsidR="00EA5037" w:rsidRDefault="00EA5037" w:rsidP="00EA5037">
      <w:pPr>
        <w:jc w:val="both"/>
        <w:rPr>
          <w:rFonts w:ascii="Arial" w:hAnsi="Arial"/>
          <w:sz w:val="22"/>
        </w:rPr>
      </w:pPr>
      <w:r>
        <w:rPr>
          <w:rFonts w:ascii="Arial" w:hAnsi="Arial"/>
          <w:sz w:val="22"/>
        </w:rPr>
        <w:tab/>
        <w:t>Anchor Lugs:</w:t>
      </w:r>
      <w:r>
        <w:rPr>
          <w:rFonts w:ascii="Arial" w:hAnsi="Arial"/>
          <w:sz w:val="22"/>
        </w:rPr>
        <w:tab/>
      </w:r>
      <w:r>
        <w:rPr>
          <w:rFonts w:ascii="Arial" w:hAnsi="Arial"/>
          <w:sz w:val="22"/>
        </w:rPr>
        <w:tab/>
      </w:r>
      <w:r>
        <w:rPr>
          <w:rFonts w:ascii="Arial" w:hAnsi="Arial"/>
          <w:sz w:val="22"/>
        </w:rPr>
        <w:tab/>
        <w:t>SS or galvanized as required</w:t>
      </w:r>
    </w:p>
    <w:p w:rsidR="00EA5037" w:rsidRDefault="00EA5037" w:rsidP="00EA5037">
      <w:pPr>
        <w:jc w:val="both"/>
        <w:rPr>
          <w:rFonts w:ascii="Arial" w:hAnsi="Arial"/>
          <w:sz w:val="22"/>
        </w:rPr>
      </w:pPr>
    </w:p>
    <w:p w:rsidR="00EA5037" w:rsidRDefault="00EA5037" w:rsidP="00EA5037">
      <w:pPr>
        <w:jc w:val="both"/>
        <w:rPr>
          <w:rFonts w:ascii="Arial" w:hAnsi="Arial"/>
          <w:sz w:val="22"/>
        </w:rPr>
      </w:pPr>
      <w:r>
        <w:rPr>
          <w:rFonts w:ascii="Arial" w:hAnsi="Arial"/>
          <w:sz w:val="22"/>
        </w:rPr>
        <w:t>2.2.2</w:t>
      </w:r>
      <w:r>
        <w:rPr>
          <w:rFonts w:ascii="Arial" w:hAnsi="Arial"/>
          <w:sz w:val="22"/>
        </w:rPr>
        <w:tab/>
        <w:t>Optional Accessories:</w:t>
      </w:r>
    </w:p>
    <w:p w:rsidR="00EA5037" w:rsidRDefault="00EA5037" w:rsidP="00EA5037">
      <w:pPr>
        <w:jc w:val="both"/>
        <w:rPr>
          <w:rFonts w:ascii="Arial" w:hAnsi="Arial"/>
          <w:sz w:val="22"/>
        </w:rPr>
      </w:pPr>
    </w:p>
    <w:p w:rsidR="00EA5037" w:rsidRDefault="00EA5037" w:rsidP="00EA5037">
      <w:pPr>
        <w:jc w:val="both"/>
        <w:rPr>
          <w:rFonts w:ascii="Arial" w:hAnsi="Arial"/>
          <w:sz w:val="22"/>
        </w:rPr>
      </w:pPr>
      <w:r>
        <w:rPr>
          <w:rFonts w:ascii="Arial" w:hAnsi="Arial"/>
          <w:sz w:val="22"/>
        </w:rPr>
        <w:tab/>
        <w:t>Salt Level Indication:</w:t>
      </w:r>
      <w:r>
        <w:rPr>
          <w:rFonts w:ascii="Arial" w:hAnsi="Arial"/>
          <w:sz w:val="22"/>
        </w:rPr>
        <w:tab/>
      </w:r>
      <w:r>
        <w:rPr>
          <w:rFonts w:ascii="Arial" w:hAnsi="Arial"/>
          <w:sz w:val="22"/>
        </w:rPr>
        <w:tab/>
        <w:t>4” flange w/bob device, LED readout and 4-20ma output</w:t>
      </w:r>
    </w:p>
    <w:p w:rsidR="00EA5037" w:rsidRDefault="00EA5037" w:rsidP="00EA5037">
      <w:pPr>
        <w:ind w:firstLine="720"/>
        <w:jc w:val="both"/>
        <w:rPr>
          <w:rFonts w:ascii="Arial" w:hAnsi="Arial"/>
          <w:sz w:val="22"/>
        </w:rPr>
      </w:pPr>
      <w:r>
        <w:rPr>
          <w:rFonts w:ascii="Arial" w:hAnsi="Arial"/>
          <w:sz w:val="22"/>
        </w:rPr>
        <w:t>FRP Side Manway:</w:t>
      </w:r>
      <w:r>
        <w:rPr>
          <w:rFonts w:ascii="Arial" w:hAnsi="Arial"/>
          <w:sz w:val="22"/>
        </w:rPr>
        <w:tab/>
      </w:r>
      <w:r>
        <w:rPr>
          <w:rFonts w:ascii="Arial" w:hAnsi="Arial"/>
          <w:sz w:val="22"/>
        </w:rPr>
        <w:tab/>
        <w:t>24" flanged with EPDM gasket and 316SS hardware</w:t>
      </w:r>
    </w:p>
    <w:p w:rsidR="00EA5037" w:rsidRDefault="00EA5037" w:rsidP="00EA5037">
      <w:pPr>
        <w:ind w:firstLine="720"/>
        <w:jc w:val="both"/>
        <w:rPr>
          <w:rFonts w:ascii="Arial" w:hAnsi="Arial"/>
          <w:sz w:val="22"/>
        </w:rPr>
      </w:pPr>
      <w:r>
        <w:rPr>
          <w:rFonts w:ascii="Arial" w:hAnsi="Arial"/>
          <w:sz w:val="22"/>
        </w:rPr>
        <w:t>Freeze Protection System:</w:t>
      </w:r>
      <w:r>
        <w:rPr>
          <w:rFonts w:ascii="Arial" w:hAnsi="Arial"/>
          <w:sz w:val="22"/>
        </w:rPr>
        <w:tab/>
        <w:t>Heating pads with control panel and insulation</w:t>
      </w:r>
      <w:r>
        <w:rPr>
          <w:rFonts w:ascii="Arial" w:hAnsi="Arial"/>
          <w:sz w:val="22"/>
        </w:rPr>
        <w:tab/>
      </w:r>
      <w:r>
        <w:rPr>
          <w:rFonts w:ascii="Arial" w:hAnsi="Arial"/>
          <w:sz w:val="22"/>
        </w:rPr>
        <w:tab/>
      </w:r>
    </w:p>
    <w:p w:rsidR="00EA5037" w:rsidRDefault="00EA5037" w:rsidP="00EA5037">
      <w:pPr>
        <w:jc w:val="both"/>
        <w:rPr>
          <w:rFonts w:ascii="Arial" w:hAnsi="Arial"/>
          <w:sz w:val="22"/>
        </w:rPr>
      </w:pPr>
      <w:r>
        <w:rPr>
          <w:rFonts w:ascii="Arial" w:hAnsi="Arial"/>
          <w:sz w:val="22"/>
        </w:rPr>
        <w:tab/>
        <w:t>Brine Level Control System:</w:t>
      </w:r>
      <w:r>
        <w:rPr>
          <w:rFonts w:ascii="Arial" w:hAnsi="Arial"/>
          <w:sz w:val="22"/>
        </w:rPr>
        <w:tab/>
        <w:t>2” flange, pressure transducer, controller,NEMA 4X enc.</w:t>
      </w:r>
    </w:p>
    <w:p w:rsidR="00EA5037" w:rsidRPr="003A49A8" w:rsidRDefault="00EA5037" w:rsidP="00EA5037">
      <w:pPr>
        <w:jc w:val="both"/>
        <w:rPr>
          <w:rFonts w:ascii="Arial" w:hAnsi="Arial"/>
          <w:sz w:val="22"/>
        </w:rPr>
      </w:pPr>
      <w:r>
        <w:rPr>
          <w:rFonts w:ascii="Arial" w:hAnsi="Arial"/>
          <w:sz w:val="22"/>
        </w:rPr>
        <w:tab/>
        <w:t>FRP Access Ladder:</w:t>
      </w:r>
      <w:r>
        <w:rPr>
          <w:rFonts w:ascii="Arial" w:hAnsi="Arial"/>
          <w:sz w:val="22"/>
        </w:rPr>
        <w:tab/>
      </w:r>
      <w:r>
        <w:rPr>
          <w:rFonts w:ascii="Arial" w:hAnsi="Arial"/>
          <w:sz w:val="22"/>
        </w:rPr>
        <w:tab/>
        <w:t xml:space="preserve">With </w:t>
      </w:r>
      <w:r w:rsidRPr="003A49A8">
        <w:rPr>
          <w:rFonts w:ascii="Arial" w:hAnsi="Arial"/>
          <w:sz w:val="22"/>
        </w:rPr>
        <w:t>boarding rails, or operator deck, or safety cage</w:t>
      </w:r>
    </w:p>
    <w:p w:rsidR="00EA5037" w:rsidRPr="003A49A8" w:rsidRDefault="00EA5037" w:rsidP="00EA5037">
      <w:pPr>
        <w:jc w:val="both"/>
        <w:rPr>
          <w:rFonts w:ascii="Arial" w:hAnsi="Arial"/>
          <w:sz w:val="22"/>
        </w:rPr>
      </w:pPr>
      <w:r w:rsidRPr="003A49A8">
        <w:rPr>
          <w:rFonts w:ascii="Arial" w:hAnsi="Arial"/>
          <w:sz w:val="22"/>
        </w:rPr>
        <w:tab/>
        <w:t>Gravel Bed:</w:t>
      </w:r>
      <w:r w:rsidRPr="003A49A8">
        <w:rPr>
          <w:rFonts w:ascii="Arial" w:hAnsi="Arial"/>
          <w:sz w:val="22"/>
        </w:rPr>
        <w:tab/>
      </w:r>
      <w:r w:rsidRPr="003A49A8">
        <w:rPr>
          <w:rFonts w:ascii="Arial" w:hAnsi="Arial"/>
          <w:sz w:val="22"/>
        </w:rPr>
        <w:tab/>
      </w:r>
      <w:r w:rsidRPr="003A49A8">
        <w:rPr>
          <w:rFonts w:ascii="Arial" w:hAnsi="Arial"/>
          <w:sz w:val="22"/>
        </w:rPr>
        <w:tab/>
        <w:t>Quartz gravel bed as specified by salt supplier</w:t>
      </w:r>
    </w:p>
    <w:p w:rsidR="00EA5037" w:rsidRPr="003A49A8" w:rsidRDefault="00EA5037" w:rsidP="00EA5037">
      <w:pPr>
        <w:jc w:val="both"/>
        <w:rPr>
          <w:rFonts w:ascii="Arial" w:hAnsi="Arial"/>
          <w:sz w:val="22"/>
        </w:rPr>
      </w:pPr>
      <w:r w:rsidRPr="003A49A8">
        <w:rPr>
          <w:rFonts w:ascii="Arial" w:hAnsi="Arial"/>
          <w:sz w:val="22"/>
        </w:rPr>
        <w:tab/>
        <w:t>Seismic Design:</w:t>
      </w:r>
      <w:r w:rsidRPr="003A49A8">
        <w:rPr>
          <w:rFonts w:ascii="Arial" w:hAnsi="Arial"/>
          <w:sz w:val="22"/>
        </w:rPr>
        <w:tab/>
      </w:r>
      <w:r w:rsidRPr="003A49A8">
        <w:rPr>
          <w:rFonts w:ascii="Arial" w:hAnsi="Arial"/>
          <w:sz w:val="22"/>
        </w:rPr>
        <w:tab/>
      </w:r>
      <w:r>
        <w:rPr>
          <w:rFonts w:ascii="Arial" w:hAnsi="Arial"/>
          <w:sz w:val="22"/>
        </w:rPr>
        <w:t>per applicable standard</w:t>
      </w:r>
    </w:p>
    <w:p w:rsidR="00EA5037" w:rsidRDefault="00EA5037" w:rsidP="00EA5037">
      <w:pPr>
        <w:jc w:val="both"/>
        <w:rPr>
          <w:rFonts w:ascii="Arial" w:hAnsi="Arial"/>
          <w:sz w:val="22"/>
        </w:rPr>
      </w:pPr>
      <w:r>
        <w:rPr>
          <w:rFonts w:ascii="Arial" w:hAnsi="Arial"/>
          <w:sz w:val="22"/>
        </w:rPr>
        <w:tab/>
        <w:t>Food Grade Tank:</w:t>
      </w:r>
      <w:r>
        <w:rPr>
          <w:rFonts w:ascii="Arial" w:hAnsi="Arial"/>
          <w:sz w:val="22"/>
        </w:rPr>
        <w:tab/>
      </w:r>
      <w:r>
        <w:rPr>
          <w:rFonts w:ascii="Arial" w:hAnsi="Arial"/>
          <w:sz w:val="22"/>
        </w:rPr>
        <w:tab/>
        <w:t>HD</w:t>
      </w:r>
      <w:r w:rsidR="00EA75A7">
        <w:rPr>
          <w:rFonts w:ascii="Arial" w:hAnsi="Arial"/>
          <w:sz w:val="22"/>
        </w:rPr>
        <w:t>L</w:t>
      </w:r>
      <w:r>
        <w:rPr>
          <w:rFonts w:ascii="Arial" w:hAnsi="Arial"/>
          <w:sz w:val="22"/>
        </w:rPr>
        <w:t>PE resin</w:t>
      </w:r>
    </w:p>
    <w:p w:rsidR="00EA5037" w:rsidRDefault="00EA5037" w:rsidP="00EA5037">
      <w:pPr>
        <w:jc w:val="both"/>
        <w:rPr>
          <w:rFonts w:ascii="Arial" w:hAnsi="Arial"/>
          <w:sz w:val="22"/>
        </w:rPr>
      </w:pPr>
    </w:p>
    <w:p w:rsidR="00EA5037" w:rsidRDefault="00EA5037" w:rsidP="00EA5037">
      <w:pPr>
        <w:jc w:val="both"/>
        <w:rPr>
          <w:rFonts w:ascii="Arial" w:hAnsi="Arial"/>
          <w:sz w:val="22"/>
        </w:rPr>
      </w:pPr>
    </w:p>
    <w:p w:rsidR="00EA5037" w:rsidRDefault="00EA5037" w:rsidP="00EA5037">
      <w:pPr>
        <w:jc w:val="both"/>
        <w:rPr>
          <w:rFonts w:ascii="Arial" w:hAnsi="Arial"/>
          <w:sz w:val="22"/>
        </w:rPr>
      </w:pPr>
    </w:p>
    <w:p w:rsidR="00EA75A7" w:rsidRDefault="00EA75A7" w:rsidP="00EA5037">
      <w:pPr>
        <w:jc w:val="both"/>
        <w:rPr>
          <w:rFonts w:ascii="Arial" w:hAnsi="Arial"/>
          <w:sz w:val="22"/>
        </w:rPr>
      </w:pPr>
    </w:p>
    <w:p w:rsidR="00EA75A7" w:rsidRDefault="00EA75A7" w:rsidP="00EA5037">
      <w:pPr>
        <w:jc w:val="both"/>
        <w:rPr>
          <w:rFonts w:ascii="Arial" w:hAnsi="Arial"/>
          <w:sz w:val="22"/>
        </w:rPr>
      </w:pPr>
    </w:p>
    <w:p w:rsidR="00EA75A7" w:rsidRDefault="00EA75A7" w:rsidP="00EA5037">
      <w:pPr>
        <w:jc w:val="both"/>
        <w:rPr>
          <w:rFonts w:ascii="Arial" w:hAnsi="Arial"/>
          <w:sz w:val="22"/>
        </w:rPr>
      </w:pPr>
      <w:bookmarkStart w:id="0" w:name="_GoBack"/>
      <w:bookmarkEnd w:id="0"/>
    </w:p>
    <w:p w:rsidR="00EA5037" w:rsidRDefault="00EA5037" w:rsidP="00EA5037">
      <w:pPr>
        <w:jc w:val="both"/>
        <w:rPr>
          <w:rFonts w:ascii="Arial" w:hAnsi="Arial"/>
          <w:b/>
          <w:bCs/>
          <w:sz w:val="22"/>
        </w:rPr>
      </w:pPr>
    </w:p>
    <w:p w:rsidR="00EA5037" w:rsidRDefault="00EA5037" w:rsidP="00EA5037">
      <w:pPr>
        <w:jc w:val="both"/>
        <w:rPr>
          <w:rFonts w:ascii="Arial" w:hAnsi="Arial"/>
          <w:sz w:val="22"/>
        </w:rPr>
      </w:pPr>
      <w:r>
        <w:rPr>
          <w:rFonts w:ascii="Arial" w:hAnsi="Arial"/>
          <w:b/>
          <w:bCs/>
          <w:sz w:val="22"/>
        </w:rPr>
        <w:t>2.3</w:t>
      </w:r>
      <w:r>
        <w:rPr>
          <w:rFonts w:ascii="Arial" w:hAnsi="Arial"/>
          <w:b/>
          <w:bCs/>
          <w:sz w:val="22"/>
        </w:rPr>
        <w:tab/>
        <w:t>BrineMaker SEISMIC &amp; WIND DESIGN</w:t>
      </w:r>
    </w:p>
    <w:p w:rsidR="00EA5037" w:rsidRDefault="00EA5037" w:rsidP="00EA5037">
      <w:pPr>
        <w:jc w:val="both"/>
        <w:rPr>
          <w:rFonts w:ascii="Arial" w:hAnsi="Arial"/>
          <w:sz w:val="22"/>
        </w:rPr>
      </w:pPr>
    </w:p>
    <w:p w:rsidR="00EA5037" w:rsidRDefault="00EA5037" w:rsidP="00EA5037">
      <w:pPr>
        <w:ind w:left="720"/>
        <w:jc w:val="both"/>
        <w:rPr>
          <w:rFonts w:ascii="Arial" w:hAnsi="Arial"/>
          <w:sz w:val="22"/>
        </w:rPr>
      </w:pPr>
      <w:r>
        <w:rPr>
          <w:rFonts w:ascii="Arial" w:hAnsi="Arial"/>
          <w:sz w:val="22"/>
        </w:rPr>
        <w:t xml:space="preserve">Tank manufacturer shall provide seismic and wind design in conformance with plans and instruction certified by a registered professional engineer.  </w:t>
      </w:r>
      <w:r w:rsidRPr="003A49A8">
        <w:rPr>
          <w:rFonts w:ascii="Arial" w:hAnsi="Arial"/>
          <w:sz w:val="22"/>
        </w:rPr>
        <w:t>Provide wet stamped calculations.</w:t>
      </w:r>
    </w:p>
    <w:p w:rsidR="00EA5037" w:rsidRDefault="00EA5037" w:rsidP="00EA5037">
      <w:pPr>
        <w:jc w:val="both"/>
        <w:rPr>
          <w:rFonts w:ascii="Arial" w:hAnsi="Arial"/>
          <w:sz w:val="22"/>
        </w:rPr>
      </w:pPr>
    </w:p>
    <w:p w:rsidR="00EA5037" w:rsidRDefault="00EA5037" w:rsidP="00EA5037">
      <w:pPr>
        <w:jc w:val="both"/>
        <w:rPr>
          <w:rFonts w:ascii="Arial" w:hAnsi="Arial"/>
          <w:b/>
          <w:bCs/>
          <w:sz w:val="22"/>
        </w:rPr>
      </w:pPr>
      <w:r>
        <w:rPr>
          <w:rFonts w:ascii="Arial" w:hAnsi="Arial"/>
          <w:b/>
          <w:bCs/>
          <w:sz w:val="22"/>
        </w:rPr>
        <w:t>2.4</w:t>
      </w:r>
      <w:r>
        <w:rPr>
          <w:rFonts w:ascii="Arial" w:hAnsi="Arial"/>
          <w:b/>
          <w:bCs/>
          <w:sz w:val="22"/>
        </w:rPr>
        <w:tab/>
        <w:t>BrineMaker Temperature Maintenance System</w:t>
      </w:r>
    </w:p>
    <w:p w:rsidR="00EA5037" w:rsidRDefault="00EA5037" w:rsidP="00EA5037">
      <w:pPr>
        <w:jc w:val="both"/>
        <w:rPr>
          <w:rFonts w:ascii="Arial" w:hAnsi="Arial"/>
          <w:sz w:val="22"/>
        </w:rPr>
      </w:pPr>
    </w:p>
    <w:p w:rsidR="00EA5037" w:rsidRDefault="00EA5037" w:rsidP="00EA5037">
      <w:pPr>
        <w:ind w:left="720" w:hanging="720"/>
        <w:jc w:val="both"/>
        <w:rPr>
          <w:rFonts w:ascii="Arial" w:hAnsi="Arial"/>
          <w:sz w:val="22"/>
        </w:rPr>
      </w:pPr>
      <w:r>
        <w:rPr>
          <w:rFonts w:ascii="Arial" w:hAnsi="Arial"/>
          <w:sz w:val="22"/>
        </w:rPr>
        <w:t>2.4.1</w:t>
      </w:r>
      <w:r>
        <w:rPr>
          <w:rFonts w:ascii="Arial" w:hAnsi="Arial"/>
          <w:sz w:val="22"/>
        </w:rPr>
        <w:tab/>
        <w:t xml:space="preserve">The heating system shall be designed to maintain tank contents at 50ºF, at a minimum ambient temperature of </w:t>
      </w:r>
      <w:r w:rsidRPr="003A49A8">
        <w:rPr>
          <w:rFonts w:ascii="Arial" w:hAnsi="Arial"/>
          <w:sz w:val="22"/>
        </w:rPr>
        <w:t>__</w:t>
      </w:r>
      <w:r>
        <w:rPr>
          <w:rFonts w:ascii="Arial" w:hAnsi="Arial"/>
          <w:sz w:val="22"/>
        </w:rPr>
        <w:t xml:space="preserve">ºF.  The tanks will be installed </w:t>
      </w:r>
      <w:r w:rsidRPr="003A49A8">
        <w:rPr>
          <w:rFonts w:ascii="Arial" w:hAnsi="Arial"/>
          <w:sz w:val="22"/>
        </w:rPr>
        <w:t>___</w:t>
      </w:r>
      <w:r>
        <w:rPr>
          <w:rFonts w:ascii="Arial" w:hAnsi="Arial"/>
          <w:sz w:val="22"/>
        </w:rPr>
        <w:t>doors.</w:t>
      </w:r>
    </w:p>
    <w:p w:rsidR="00EA5037" w:rsidRDefault="00EA5037" w:rsidP="00EA5037">
      <w:pPr>
        <w:jc w:val="both"/>
        <w:rPr>
          <w:rFonts w:ascii="Arial" w:hAnsi="Arial"/>
          <w:sz w:val="22"/>
        </w:rPr>
      </w:pPr>
    </w:p>
    <w:p w:rsidR="00EA5037" w:rsidRDefault="00EA5037" w:rsidP="00EA5037">
      <w:pPr>
        <w:numPr>
          <w:ilvl w:val="2"/>
          <w:numId w:val="2"/>
        </w:numPr>
        <w:jc w:val="both"/>
        <w:rPr>
          <w:rFonts w:ascii="Arial" w:hAnsi="Arial"/>
          <w:sz w:val="22"/>
        </w:rPr>
      </w:pPr>
      <w:r>
        <w:rPr>
          <w:rFonts w:ascii="Arial" w:hAnsi="Arial"/>
          <w:sz w:val="22"/>
        </w:rPr>
        <w:t>The insulation will have an outer protective layer of mastic coating.</w:t>
      </w:r>
    </w:p>
    <w:p w:rsidR="00EA5037" w:rsidRDefault="00EA5037" w:rsidP="00EA5037">
      <w:pPr>
        <w:jc w:val="both"/>
        <w:rPr>
          <w:rFonts w:ascii="Arial" w:hAnsi="Arial"/>
          <w:sz w:val="22"/>
        </w:rPr>
      </w:pPr>
    </w:p>
    <w:p w:rsidR="00EA5037" w:rsidRDefault="00EA5037" w:rsidP="00EA5037">
      <w:pPr>
        <w:numPr>
          <w:ilvl w:val="1"/>
          <w:numId w:val="2"/>
        </w:numPr>
        <w:jc w:val="both"/>
        <w:rPr>
          <w:rFonts w:ascii="Arial" w:hAnsi="Arial"/>
          <w:b/>
          <w:bCs/>
          <w:sz w:val="22"/>
        </w:rPr>
      </w:pPr>
      <w:r>
        <w:rPr>
          <w:rFonts w:ascii="Arial" w:hAnsi="Arial"/>
          <w:b/>
          <w:bCs/>
          <w:sz w:val="22"/>
        </w:rPr>
        <w:t xml:space="preserve">BrineMaker Specification – </w:t>
      </w:r>
      <w:r w:rsidRPr="003A49A8">
        <w:rPr>
          <w:rFonts w:ascii="Arial" w:hAnsi="Arial"/>
          <w:b/>
          <w:bCs/>
          <w:sz w:val="22"/>
        </w:rPr>
        <w:t>____</w:t>
      </w:r>
      <w:r>
        <w:rPr>
          <w:rFonts w:ascii="Arial" w:hAnsi="Arial"/>
          <w:b/>
          <w:bCs/>
          <w:sz w:val="22"/>
        </w:rPr>
        <w:t xml:space="preserve"> Ton Unit</w:t>
      </w:r>
    </w:p>
    <w:p w:rsidR="00EA5037" w:rsidRDefault="00EA5037" w:rsidP="00EA5037">
      <w:pPr>
        <w:jc w:val="both"/>
        <w:rPr>
          <w:rFonts w:ascii="Arial" w:hAnsi="Arial"/>
          <w:b/>
          <w:bCs/>
          <w:sz w:val="22"/>
        </w:rPr>
      </w:pPr>
    </w:p>
    <w:p w:rsidR="00EA5037" w:rsidRDefault="00EA5037" w:rsidP="00EA5037">
      <w:pPr>
        <w:ind w:firstLine="720"/>
        <w:jc w:val="both"/>
        <w:rPr>
          <w:rFonts w:ascii="Arial" w:hAnsi="Arial"/>
          <w:sz w:val="22"/>
        </w:rPr>
      </w:pPr>
      <w:r>
        <w:rPr>
          <w:rFonts w:ascii="Arial" w:hAnsi="Arial"/>
          <w:sz w:val="22"/>
        </w:rPr>
        <w:t>Diameter:</w:t>
      </w:r>
      <w:r>
        <w:rPr>
          <w:rFonts w:ascii="Arial" w:hAnsi="Arial"/>
          <w:sz w:val="22"/>
        </w:rPr>
        <w:tab/>
      </w:r>
      <w:r>
        <w:rPr>
          <w:rFonts w:ascii="Arial" w:hAnsi="Arial"/>
          <w:sz w:val="22"/>
        </w:rPr>
        <w:tab/>
      </w:r>
      <w:r>
        <w:rPr>
          <w:rFonts w:ascii="Arial" w:hAnsi="Arial"/>
          <w:sz w:val="22"/>
        </w:rPr>
        <w:tab/>
      </w:r>
      <w:r w:rsidRPr="003A49A8">
        <w:rPr>
          <w:rFonts w:ascii="Arial" w:hAnsi="Arial"/>
          <w:sz w:val="22"/>
        </w:rPr>
        <w:t>____</w:t>
      </w:r>
    </w:p>
    <w:p w:rsidR="00EA5037" w:rsidRDefault="00EA5037" w:rsidP="00EA5037">
      <w:pPr>
        <w:ind w:firstLine="720"/>
        <w:jc w:val="both"/>
        <w:rPr>
          <w:rFonts w:ascii="Arial" w:hAnsi="Arial"/>
          <w:sz w:val="22"/>
        </w:rPr>
      </w:pPr>
      <w:r>
        <w:rPr>
          <w:rFonts w:ascii="Arial" w:hAnsi="Arial"/>
          <w:sz w:val="22"/>
        </w:rPr>
        <w:t>Height:</w:t>
      </w:r>
      <w:r>
        <w:rPr>
          <w:rFonts w:ascii="Arial" w:hAnsi="Arial"/>
          <w:sz w:val="22"/>
        </w:rPr>
        <w:tab/>
      </w:r>
      <w:r>
        <w:rPr>
          <w:rFonts w:ascii="Arial" w:hAnsi="Arial"/>
          <w:sz w:val="22"/>
        </w:rPr>
        <w:tab/>
      </w:r>
      <w:r>
        <w:rPr>
          <w:rFonts w:ascii="Arial" w:hAnsi="Arial"/>
          <w:sz w:val="22"/>
        </w:rPr>
        <w:tab/>
      </w:r>
      <w:r>
        <w:rPr>
          <w:rFonts w:ascii="Arial" w:hAnsi="Arial"/>
          <w:sz w:val="22"/>
        </w:rPr>
        <w:tab/>
      </w:r>
      <w:r w:rsidRPr="003A49A8">
        <w:rPr>
          <w:rFonts w:ascii="Arial" w:hAnsi="Arial"/>
          <w:sz w:val="22"/>
        </w:rPr>
        <w:t>____</w:t>
      </w:r>
      <w:r>
        <w:rPr>
          <w:rFonts w:ascii="Arial" w:hAnsi="Arial"/>
          <w:sz w:val="22"/>
        </w:rPr>
        <w:t xml:space="preserve"> (shell)</w:t>
      </w:r>
    </w:p>
    <w:p w:rsidR="00EA5037" w:rsidRDefault="00EA5037" w:rsidP="00EA5037">
      <w:pPr>
        <w:ind w:firstLine="720"/>
        <w:jc w:val="both"/>
        <w:rPr>
          <w:rFonts w:ascii="Arial" w:hAnsi="Arial"/>
          <w:sz w:val="22"/>
        </w:rPr>
      </w:pPr>
      <w:r>
        <w:rPr>
          <w:rFonts w:ascii="Arial" w:hAnsi="Arial"/>
          <w:sz w:val="22"/>
        </w:rPr>
        <w:t>Volume:</w:t>
      </w:r>
      <w:r>
        <w:rPr>
          <w:rFonts w:ascii="Arial" w:hAnsi="Arial"/>
          <w:sz w:val="22"/>
        </w:rPr>
        <w:tab/>
      </w:r>
      <w:r>
        <w:rPr>
          <w:rFonts w:ascii="Arial" w:hAnsi="Arial"/>
          <w:sz w:val="22"/>
        </w:rPr>
        <w:tab/>
      </w:r>
      <w:r>
        <w:rPr>
          <w:rFonts w:ascii="Arial" w:hAnsi="Arial"/>
          <w:sz w:val="22"/>
        </w:rPr>
        <w:tab/>
      </w:r>
      <w:r w:rsidRPr="003A49A8">
        <w:rPr>
          <w:rFonts w:ascii="Arial" w:hAnsi="Arial"/>
          <w:sz w:val="22"/>
        </w:rPr>
        <w:t>____</w:t>
      </w:r>
      <w:r>
        <w:rPr>
          <w:rFonts w:ascii="Arial" w:hAnsi="Arial"/>
          <w:sz w:val="22"/>
        </w:rPr>
        <w:t xml:space="preserve"> cubic feet</w:t>
      </w:r>
    </w:p>
    <w:p w:rsidR="00EA5037" w:rsidRDefault="00EA5037" w:rsidP="00EA5037">
      <w:pPr>
        <w:ind w:firstLine="720"/>
        <w:jc w:val="both"/>
        <w:rPr>
          <w:rFonts w:ascii="Arial" w:hAnsi="Arial"/>
          <w:sz w:val="22"/>
        </w:rPr>
      </w:pPr>
      <w:r>
        <w:rPr>
          <w:rFonts w:ascii="Arial" w:hAnsi="Arial"/>
          <w:sz w:val="22"/>
        </w:rPr>
        <w:t>Standard Tank Color:</w:t>
      </w:r>
      <w:r>
        <w:rPr>
          <w:rFonts w:ascii="Arial" w:hAnsi="Arial"/>
          <w:sz w:val="22"/>
        </w:rPr>
        <w:tab/>
      </w:r>
      <w:r>
        <w:rPr>
          <w:rFonts w:ascii="Arial" w:hAnsi="Arial"/>
          <w:sz w:val="22"/>
        </w:rPr>
        <w:tab/>
        <w:t xml:space="preserve">Natural/Translucent </w:t>
      </w:r>
    </w:p>
    <w:p w:rsidR="00EA5037" w:rsidRDefault="00EA5037" w:rsidP="00EA5037">
      <w:pPr>
        <w:ind w:firstLine="720"/>
        <w:jc w:val="both"/>
        <w:rPr>
          <w:rFonts w:ascii="Arial" w:hAnsi="Arial"/>
          <w:sz w:val="22"/>
        </w:rPr>
      </w:pPr>
      <w:r>
        <w:rPr>
          <w:rFonts w:ascii="Arial" w:hAnsi="Arial"/>
          <w:sz w:val="22"/>
        </w:rPr>
        <w:t>Configuration:</w:t>
      </w:r>
      <w:r>
        <w:rPr>
          <w:rFonts w:ascii="Arial" w:hAnsi="Arial"/>
          <w:sz w:val="22"/>
        </w:rPr>
        <w:tab/>
      </w:r>
      <w:r>
        <w:rPr>
          <w:rFonts w:ascii="Arial" w:hAnsi="Arial"/>
          <w:sz w:val="22"/>
        </w:rPr>
        <w:tab/>
      </w:r>
      <w:r>
        <w:rPr>
          <w:rFonts w:ascii="Arial" w:hAnsi="Arial"/>
          <w:sz w:val="22"/>
        </w:rPr>
        <w:tab/>
        <w:t>Flat bottom, domed top</w:t>
      </w:r>
    </w:p>
    <w:p w:rsidR="00EA5037" w:rsidRDefault="00EA5037" w:rsidP="00EA5037">
      <w:pPr>
        <w:ind w:firstLine="720"/>
        <w:jc w:val="both"/>
        <w:rPr>
          <w:rFonts w:ascii="Arial" w:hAnsi="Arial"/>
          <w:sz w:val="22"/>
        </w:rPr>
      </w:pPr>
      <w:r>
        <w:rPr>
          <w:rFonts w:ascii="Arial" w:hAnsi="Arial"/>
          <w:sz w:val="22"/>
        </w:rPr>
        <w:t>Design Specific Gravity:</w:t>
      </w:r>
      <w:r>
        <w:rPr>
          <w:rFonts w:ascii="Arial" w:hAnsi="Arial"/>
          <w:sz w:val="22"/>
        </w:rPr>
        <w:tab/>
        <w:t>1.35</w:t>
      </w:r>
    </w:p>
    <w:p w:rsidR="00EA5037" w:rsidRDefault="00EA5037" w:rsidP="00EA5037">
      <w:pPr>
        <w:ind w:firstLine="720"/>
        <w:jc w:val="both"/>
        <w:rPr>
          <w:rFonts w:ascii="Arial" w:hAnsi="Arial"/>
          <w:sz w:val="22"/>
        </w:rPr>
      </w:pPr>
      <w:r>
        <w:rPr>
          <w:rFonts w:ascii="Arial" w:hAnsi="Arial"/>
          <w:sz w:val="22"/>
        </w:rPr>
        <w:t>Design Temperature:</w:t>
      </w:r>
      <w:r>
        <w:rPr>
          <w:rFonts w:ascii="Arial" w:hAnsi="Arial"/>
          <w:sz w:val="22"/>
        </w:rPr>
        <w:tab/>
      </w:r>
      <w:r>
        <w:rPr>
          <w:rFonts w:ascii="Arial" w:hAnsi="Arial"/>
          <w:sz w:val="22"/>
        </w:rPr>
        <w:tab/>
        <w:t>100</w:t>
      </w:r>
      <w:r>
        <w:rPr>
          <w:rFonts w:ascii="Arial" w:hAnsi="Arial" w:cs="Arial"/>
          <w:sz w:val="22"/>
        </w:rPr>
        <w:t>°</w:t>
      </w:r>
      <w:r>
        <w:rPr>
          <w:rFonts w:ascii="Arial" w:hAnsi="Arial"/>
          <w:sz w:val="22"/>
        </w:rPr>
        <w:t xml:space="preserve"> f</w:t>
      </w:r>
    </w:p>
    <w:p w:rsidR="00EA5037" w:rsidRDefault="00EA5037" w:rsidP="00EA5037">
      <w:pPr>
        <w:ind w:firstLine="720"/>
        <w:jc w:val="both"/>
        <w:rPr>
          <w:rFonts w:ascii="Arial" w:hAnsi="Arial"/>
          <w:sz w:val="22"/>
        </w:rPr>
      </w:pPr>
      <w:r>
        <w:rPr>
          <w:rFonts w:ascii="Arial" w:hAnsi="Arial"/>
          <w:sz w:val="22"/>
        </w:rPr>
        <w:t>Design Pressure:</w:t>
      </w:r>
      <w:r>
        <w:rPr>
          <w:rFonts w:ascii="Arial" w:hAnsi="Arial"/>
          <w:sz w:val="22"/>
        </w:rPr>
        <w:tab/>
      </w:r>
      <w:r>
        <w:rPr>
          <w:rFonts w:ascii="Arial" w:hAnsi="Arial"/>
          <w:sz w:val="22"/>
        </w:rPr>
        <w:tab/>
        <w:t>atmospheric</w:t>
      </w:r>
    </w:p>
    <w:p w:rsidR="00EA5037" w:rsidRDefault="00EA5037" w:rsidP="00EA5037">
      <w:pPr>
        <w:ind w:firstLine="720"/>
        <w:jc w:val="both"/>
        <w:rPr>
          <w:rFonts w:ascii="Arial" w:hAnsi="Arial"/>
          <w:sz w:val="22"/>
        </w:rPr>
      </w:pPr>
      <w:r>
        <w:rPr>
          <w:rFonts w:ascii="Arial" w:hAnsi="Arial"/>
          <w:sz w:val="22"/>
        </w:rPr>
        <w:t>Design Standard:</w:t>
      </w:r>
      <w:r>
        <w:rPr>
          <w:rFonts w:ascii="Arial" w:hAnsi="Arial"/>
          <w:sz w:val="22"/>
        </w:rPr>
        <w:tab/>
      </w:r>
      <w:r>
        <w:rPr>
          <w:rFonts w:ascii="Arial" w:hAnsi="Arial"/>
          <w:sz w:val="22"/>
        </w:rPr>
        <w:tab/>
        <w:t>ASTM D1998</w:t>
      </w:r>
    </w:p>
    <w:p w:rsidR="00EA5037" w:rsidRDefault="00EA5037" w:rsidP="00EA5037">
      <w:pPr>
        <w:ind w:firstLine="720"/>
        <w:jc w:val="both"/>
        <w:rPr>
          <w:rFonts w:ascii="Arial" w:hAnsi="Arial"/>
          <w:sz w:val="22"/>
        </w:rPr>
      </w:pPr>
      <w:r>
        <w:rPr>
          <w:rFonts w:ascii="Arial" w:hAnsi="Arial"/>
          <w:sz w:val="22"/>
        </w:rPr>
        <w:t>Fabrication Method:</w:t>
      </w:r>
      <w:r>
        <w:rPr>
          <w:rFonts w:ascii="Arial" w:hAnsi="Arial"/>
          <w:sz w:val="22"/>
        </w:rPr>
        <w:tab/>
      </w:r>
      <w:r>
        <w:rPr>
          <w:rFonts w:ascii="Arial" w:hAnsi="Arial"/>
          <w:sz w:val="22"/>
        </w:rPr>
        <w:tab/>
        <w:t>Rotational Molding</w:t>
      </w:r>
    </w:p>
    <w:p w:rsidR="00EA5037" w:rsidRDefault="00EA5037" w:rsidP="00EA5037">
      <w:pPr>
        <w:ind w:firstLine="720"/>
        <w:jc w:val="both"/>
        <w:rPr>
          <w:rFonts w:ascii="Arial" w:hAnsi="Arial"/>
          <w:sz w:val="22"/>
        </w:rPr>
      </w:pPr>
      <w:r>
        <w:rPr>
          <w:rFonts w:ascii="Arial" w:hAnsi="Arial"/>
          <w:sz w:val="22"/>
        </w:rPr>
        <w:t>Resin:</w:t>
      </w:r>
      <w:r>
        <w:rPr>
          <w:rFonts w:ascii="Arial" w:hAnsi="Arial"/>
          <w:sz w:val="22"/>
        </w:rPr>
        <w:tab/>
      </w:r>
      <w:r>
        <w:rPr>
          <w:rFonts w:ascii="Arial" w:hAnsi="Arial"/>
          <w:sz w:val="22"/>
        </w:rPr>
        <w:tab/>
      </w:r>
      <w:r>
        <w:rPr>
          <w:rFonts w:ascii="Arial" w:hAnsi="Arial"/>
          <w:sz w:val="22"/>
        </w:rPr>
        <w:tab/>
      </w:r>
      <w:r>
        <w:rPr>
          <w:rFonts w:ascii="Arial" w:hAnsi="Arial"/>
          <w:sz w:val="22"/>
        </w:rPr>
        <w:tab/>
        <w:t>HDXLPE or HDLPE</w:t>
      </w:r>
    </w:p>
    <w:p w:rsidR="00EA5037" w:rsidRPr="00AF34C1" w:rsidRDefault="00EA5037" w:rsidP="00EA5037">
      <w:pPr>
        <w:rPr>
          <w:szCs w:val="22"/>
        </w:rPr>
      </w:pPr>
    </w:p>
    <w:p w:rsidR="00103590" w:rsidRDefault="00103590">
      <w:pPr>
        <w:rPr>
          <w:rFonts w:ascii="Arial" w:hAnsi="Arial" w:cs="Arial"/>
          <w:sz w:val="22"/>
          <w:szCs w:val="22"/>
        </w:rPr>
      </w:pPr>
    </w:p>
    <w:p w:rsidR="00F6624D" w:rsidRDefault="00F6624D">
      <w:pPr>
        <w:rPr>
          <w:rFonts w:ascii="Arial" w:hAnsi="Arial" w:cs="Arial"/>
          <w:sz w:val="22"/>
          <w:szCs w:val="22"/>
        </w:rPr>
      </w:pPr>
    </w:p>
    <w:p w:rsidR="00F6624D" w:rsidRDefault="00F6624D">
      <w:pPr>
        <w:rPr>
          <w:rFonts w:ascii="Arial" w:hAnsi="Arial" w:cs="Arial"/>
          <w:sz w:val="22"/>
          <w:szCs w:val="22"/>
        </w:rPr>
      </w:pPr>
    </w:p>
    <w:p w:rsidR="00D20919" w:rsidRDefault="00D20919">
      <w:pPr>
        <w:rPr>
          <w:rFonts w:ascii="Arial" w:hAnsi="Arial" w:cs="Arial"/>
          <w:sz w:val="22"/>
          <w:szCs w:val="22"/>
        </w:rPr>
      </w:pPr>
    </w:p>
    <w:p w:rsidR="00FF4639" w:rsidRDefault="00FF4639" w:rsidP="00D20919">
      <w:pPr>
        <w:jc w:val="both"/>
        <w:rPr>
          <w:rFonts w:ascii="Arial" w:hAnsi="Arial" w:cs="Arial"/>
          <w:sz w:val="22"/>
          <w:szCs w:val="22"/>
        </w:rPr>
      </w:pPr>
    </w:p>
    <w:p w:rsidR="00D20919" w:rsidRPr="00D20919" w:rsidRDefault="00D20919" w:rsidP="00D20919">
      <w:pPr>
        <w:jc w:val="both"/>
        <w:rPr>
          <w:rFonts w:ascii="Arial" w:hAnsi="Arial" w:cs="Arial"/>
          <w:sz w:val="22"/>
          <w:szCs w:val="22"/>
        </w:rPr>
      </w:pPr>
    </w:p>
    <w:sectPr w:rsidR="00D20919" w:rsidRPr="00D20919" w:rsidSect="0023050D">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78" w:rsidRDefault="00A10378">
      <w:r>
        <w:separator/>
      </w:r>
    </w:p>
  </w:endnote>
  <w:endnote w:type="continuationSeparator" w:id="0">
    <w:p w:rsidR="00A10378" w:rsidRDefault="00A1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AE" w:rsidRDefault="005943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333567"/>
      <w:docPartObj>
        <w:docPartGallery w:val="Page Numbers (Bottom of Page)"/>
        <w:docPartUnique/>
      </w:docPartObj>
    </w:sdtPr>
    <w:sdtEndPr>
      <w:rPr>
        <w:rFonts w:ascii="Arial" w:hAnsi="Arial" w:cs="Arial"/>
        <w:noProof/>
        <w:sz w:val="20"/>
        <w:szCs w:val="20"/>
      </w:rPr>
    </w:sdtEndPr>
    <w:sdtContent>
      <w:p w:rsidR="005943AE" w:rsidRPr="005943AE" w:rsidRDefault="005943AE">
        <w:pPr>
          <w:pStyle w:val="Footer"/>
          <w:jc w:val="center"/>
          <w:rPr>
            <w:rFonts w:ascii="Arial" w:hAnsi="Arial" w:cs="Arial"/>
            <w:sz w:val="20"/>
            <w:szCs w:val="20"/>
          </w:rPr>
        </w:pPr>
        <w:r w:rsidRPr="005943AE">
          <w:rPr>
            <w:rFonts w:ascii="Arial" w:hAnsi="Arial" w:cs="Arial"/>
            <w:sz w:val="20"/>
            <w:szCs w:val="20"/>
          </w:rPr>
          <w:fldChar w:fldCharType="begin"/>
        </w:r>
        <w:r w:rsidRPr="005943AE">
          <w:rPr>
            <w:rFonts w:ascii="Arial" w:hAnsi="Arial" w:cs="Arial"/>
            <w:sz w:val="20"/>
            <w:szCs w:val="20"/>
          </w:rPr>
          <w:instrText xml:space="preserve"> PAGE   \* MERGEFORMAT </w:instrText>
        </w:r>
        <w:r w:rsidRPr="005943AE">
          <w:rPr>
            <w:rFonts w:ascii="Arial" w:hAnsi="Arial" w:cs="Arial"/>
            <w:sz w:val="20"/>
            <w:szCs w:val="20"/>
          </w:rPr>
          <w:fldChar w:fldCharType="separate"/>
        </w:r>
        <w:r w:rsidR="00EA75A7">
          <w:rPr>
            <w:rFonts w:ascii="Arial" w:hAnsi="Arial" w:cs="Arial"/>
            <w:noProof/>
            <w:sz w:val="20"/>
            <w:szCs w:val="20"/>
          </w:rPr>
          <w:t>2</w:t>
        </w:r>
        <w:r w:rsidRPr="005943AE">
          <w:rPr>
            <w:rFonts w:ascii="Arial" w:hAnsi="Arial" w:cs="Arial"/>
            <w:noProof/>
            <w:sz w:val="20"/>
            <w:szCs w:val="20"/>
          </w:rPr>
          <w:fldChar w:fldCharType="end"/>
        </w:r>
      </w:p>
    </w:sdtContent>
  </w:sdt>
  <w:p w:rsidR="00103590" w:rsidRPr="005943AE" w:rsidRDefault="00103590" w:rsidP="004E3C3B">
    <w:pPr>
      <w:pStyle w:val="Footer"/>
      <w:jc w:val="center"/>
      <w:rPr>
        <w:rFonts w:ascii="Arial" w:hAnsi="Arial" w:cs="Arial"/>
        <w:i/>
        <w:color w:val="548DD4" w:themeColor="text2" w:themeTint="99"/>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AE" w:rsidRDefault="00594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78" w:rsidRDefault="00A10378">
      <w:r>
        <w:separator/>
      </w:r>
    </w:p>
  </w:footnote>
  <w:footnote w:type="continuationSeparator" w:id="0">
    <w:p w:rsidR="00A10378" w:rsidRDefault="00A10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AE" w:rsidRDefault="005943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213" w:rsidRDefault="00D55EA4">
    <w:pPr>
      <w:pStyle w:val="Header"/>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0</wp:posOffset>
          </wp:positionV>
          <wp:extent cx="1367155" cy="614680"/>
          <wp:effectExtent l="0" t="0" r="0" b="0"/>
          <wp:wrapNone/>
          <wp:docPr id="17" name="Picture 17" descr="C:\Users\steve\AppData\Local\Microsoft\Windows\Temporary Internet Files\Content.Word\BrineMaker_logo_no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teve\AppData\Local\Microsoft\Windows\Temporary Internet Files\Content.Word\BrineMaker_logo_no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155" cy="614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AE" w:rsidRDefault="005943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054"/>
    <w:multiLevelType w:val="multilevel"/>
    <w:tmpl w:val="BAC6EDA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CF418DD"/>
    <w:multiLevelType w:val="multilevel"/>
    <w:tmpl w:val="2A0C72D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83B36B1"/>
    <w:multiLevelType w:val="multilevel"/>
    <w:tmpl w:val="E2C0851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FIELD]L:TBL_CONTACT.INDUSTRY" w:val="&lt;L:Industry&gt;"/>
    <w:docVar w:name="[ACTFIELD]MY:TBL_CONTACT.BUSINESS_CITY" w:val="&lt;MY:Business City&gt;"/>
    <w:docVar w:name="[ACTFIELD]MY:TBL_CONTACT.BUSINESS_EMAIL" w:val="irelands@core-rosion.com"/>
    <w:docVar w:name="[ACTFIELD]MY:TBL_CONTACT.BUSINESS_LINE1" w:val="&lt;MY:Business Line 1&gt;"/>
    <w:docVar w:name="[ACTFIELD]MY:TBL_CONTACT.BUSINESS_LINE2" w:val="&lt;MY:Business Line 2&gt;"/>
    <w:docVar w:name="[ACTFIELD]MY:TBL_CONTACT.BUSINESS_PHONE" w:val="&lt;MY:Business Phone&gt;"/>
    <w:docVar w:name="[ACTFIELD]MY:TBL_CONTACT.BUSINESS_POSTALCODE" w:val="&lt;MY:Business Postal Code&gt;"/>
    <w:docVar w:name="[ACTFIELD]MY:TBL_CONTACT.BUSINESS_STATE" w:val="&lt;MY:Business State&gt;"/>
    <w:docVar w:name="[ACTFIELD]MY:TBL_CONTACT.COMPANYNAME" w:val="Core-Rosion Products"/>
    <w:docVar w:name="[ACTFIELD]MY:TBL_CONTACT.FULLNAME" w:val="Steve Ireland"/>
    <w:docVar w:name="[ACTFIELD]MY:TBL_CONTACT.JOBTITLE" w:val="President"/>
    <w:docVar w:name="[ACTFIELD]TBL_CONTACT.BUSINESS_CITY" w:val="Carson"/>
    <w:docVar w:name="[ACTFIELD]TBL_CONTACT.BUSINESS_EMAIL" w:val="[[ACTFIELD_DELETE_ME]]"/>
    <w:docVar w:name="[ACTFIELD]TBL_CONTACT.BUSINESS_LINE1" w:val="1801 East Sepulveda Blvd"/>
    <w:docVar w:name="[ACTFIELD]TBL_CONTACT.BUSINESS_LINE2" w:val="[[ACTFIELD_DELETE_ME]]"/>
    <w:docVar w:name="[ACTFIELD]TBL_CONTACT.BUSINESS_PHONE" w:val="310-816-8754"/>
    <w:docVar w:name="[ACTFIELD]TBL_CONTACT.BUSINESS_POSTALCODE" w:val="90745"/>
    <w:docVar w:name="[ACTFIELD]TBL_CONTACT.BUSINESS_STATE" w:val="CA"/>
    <w:docVar w:name="[ACTFIELD]TBL_CONTACT.BUSINESS_SUFFIX" w:val="[[ACTFIELD_DELETE_ME]]"/>
    <w:docVar w:name="[ACTFIELD]TBL_CONTACT.COMPANYNAME" w:val="BP Arco"/>
    <w:docVar w:name="[ACTFIELD]TBL_CONTACT.CONTACTWEBADDRESS" w:val="&lt;Contact URL&gt;"/>
    <w:docVar w:name="[ACTFIELD]TBL_CONTACT.FAX_PHONE" w:val="310-816-8610"/>
    <w:docVar w:name="[ACTFIELD]TBL_CONTACT.FULLNAME" w:val="Don Francis"/>
    <w:docVar w:name="[ACTFIELD]TBL_CONTACT.SALUTATION" w:val="Don"/>
    <w:docVar w:name="ACT:CurrentVersion" w:val="7.0"/>
    <w:docVar w:name="ACT:DocumentId" w:val="f403cc12-3eca-4feb-9022-7e470cba19f6"/>
    <w:docVar w:name="ACT:ISNewDocument" w:val="-1"/>
    <w:docVar w:name="ACT:LabelEntity" w:val="Label Fields"/>
    <w:docVar w:name="ACT:MyRecordEntity" w:val="My Record Fields"/>
  </w:docVars>
  <w:rsids>
    <w:rsidRoot w:val="0091074C"/>
    <w:rsid w:val="00005227"/>
    <w:rsid w:val="000212A6"/>
    <w:rsid w:val="00023F79"/>
    <w:rsid w:val="00095D6D"/>
    <w:rsid w:val="000A4EA8"/>
    <w:rsid w:val="000F6F30"/>
    <w:rsid w:val="00103590"/>
    <w:rsid w:val="00142821"/>
    <w:rsid w:val="00154705"/>
    <w:rsid w:val="00174369"/>
    <w:rsid w:val="001A1DB6"/>
    <w:rsid w:val="0023050D"/>
    <w:rsid w:val="0028557D"/>
    <w:rsid w:val="00297510"/>
    <w:rsid w:val="00307BF3"/>
    <w:rsid w:val="00317EC6"/>
    <w:rsid w:val="003272D0"/>
    <w:rsid w:val="00342F11"/>
    <w:rsid w:val="003D66B6"/>
    <w:rsid w:val="00402C7C"/>
    <w:rsid w:val="004A11E2"/>
    <w:rsid w:val="004E3C3B"/>
    <w:rsid w:val="005266AF"/>
    <w:rsid w:val="0053462D"/>
    <w:rsid w:val="005943AE"/>
    <w:rsid w:val="005D42A4"/>
    <w:rsid w:val="005E1468"/>
    <w:rsid w:val="00617213"/>
    <w:rsid w:val="00625E52"/>
    <w:rsid w:val="00682E08"/>
    <w:rsid w:val="00684E80"/>
    <w:rsid w:val="00691FBF"/>
    <w:rsid w:val="006A4B59"/>
    <w:rsid w:val="006B1348"/>
    <w:rsid w:val="007904E2"/>
    <w:rsid w:val="007B4813"/>
    <w:rsid w:val="007C6194"/>
    <w:rsid w:val="007D3F6C"/>
    <w:rsid w:val="008303C7"/>
    <w:rsid w:val="00892243"/>
    <w:rsid w:val="0091074C"/>
    <w:rsid w:val="009D62E4"/>
    <w:rsid w:val="00A01B03"/>
    <w:rsid w:val="00A10378"/>
    <w:rsid w:val="00A20EA7"/>
    <w:rsid w:val="00A46BA7"/>
    <w:rsid w:val="00A70C38"/>
    <w:rsid w:val="00B12209"/>
    <w:rsid w:val="00BB54BC"/>
    <w:rsid w:val="00C84016"/>
    <w:rsid w:val="00C9311D"/>
    <w:rsid w:val="00CA5462"/>
    <w:rsid w:val="00CF2801"/>
    <w:rsid w:val="00CF3879"/>
    <w:rsid w:val="00D12A87"/>
    <w:rsid w:val="00D20919"/>
    <w:rsid w:val="00D37EFE"/>
    <w:rsid w:val="00D55EA4"/>
    <w:rsid w:val="00E16A0E"/>
    <w:rsid w:val="00E357B7"/>
    <w:rsid w:val="00EA1D88"/>
    <w:rsid w:val="00EA5037"/>
    <w:rsid w:val="00EA75A7"/>
    <w:rsid w:val="00EB5A65"/>
    <w:rsid w:val="00F624FE"/>
    <w:rsid w:val="00F6624D"/>
    <w:rsid w:val="00FB3571"/>
    <w:rsid w:val="00FD0922"/>
    <w:rsid w:val="00FF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919"/>
    <w:rPr>
      <w:sz w:val="24"/>
      <w:szCs w:val="24"/>
    </w:rPr>
  </w:style>
  <w:style w:type="paragraph" w:styleId="Heading2">
    <w:name w:val="heading 2"/>
    <w:basedOn w:val="Normal"/>
    <w:next w:val="Normal"/>
    <w:link w:val="Heading2Char"/>
    <w:qFormat/>
    <w:rsid w:val="00EA5037"/>
    <w:pPr>
      <w:keepNext/>
      <w:jc w:val="center"/>
      <w:outlineLvl w:val="1"/>
    </w:pPr>
    <w:rPr>
      <w:rFonts w:ascii="Arial" w:hAnsi="Arial"/>
      <w:b/>
      <w:szCs w:val="20"/>
    </w:rPr>
  </w:style>
  <w:style w:type="paragraph" w:styleId="Heading5">
    <w:name w:val="heading 5"/>
    <w:basedOn w:val="Normal"/>
    <w:next w:val="Normal"/>
    <w:link w:val="Heading5Char"/>
    <w:qFormat/>
    <w:rsid w:val="00EA5037"/>
    <w:pPr>
      <w:keepNext/>
      <w:jc w:val="both"/>
      <w:outlineLvl w:val="4"/>
    </w:pPr>
    <w:rPr>
      <w:rFonts w:ascii="Arial" w:hAnsi="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8557D"/>
    <w:pPr>
      <w:tabs>
        <w:tab w:val="center" w:pos="4320"/>
        <w:tab w:val="right" w:pos="8640"/>
      </w:tabs>
    </w:pPr>
  </w:style>
  <w:style w:type="paragraph" w:styleId="Footer">
    <w:name w:val="footer"/>
    <w:basedOn w:val="Normal"/>
    <w:link w:val="FooterChar"/>
    <w:uiPriority w:val="99"/>
    <w:rsid w:val="0028557D"/>
    <w:pPr>
      <w:tabs>
        <w:tab w:val="center" w:pos="4320"/>
        <w:tab w:val="right" w:pos="8640"/>
      </w:tabs>
    </w:pPr>
  </w:style>
  <w:style w:type="character" w:styleId="Hyperlink">
    <w:name w:val="Hyperlink"/>
    <w:rsid w:val="00103590"/>
    <w:rPr>
      <w:color w:val="0000FF"/>
      <w:u w:val="single"/>
    </w:rPr>
  </w:style>
  <w:style w:type="character" w:customStyle="1" w:styleId="Heading2Char">
    <w:name w:val="Heading 2 Char"/>
    <w:basedOn w:val="DefaultParagraphFont"/>
    <w:link w:val="Heading2"/>
    <w:rsid w:val="00EA5037"/>
    <w:rPr>
      <w:rFonts w:ascii="Arial" w:hAnsi="Arial"/>
      <w:b/>
      <w:sz w:val="24"/>
    </w:rPr>
  </w:style>
  <w:style w:type="character" w:customStyle="1" w:styleId="Heading5Char">
    <w:name w:val="Heading 5 Char"/>
    <w:basedOn w:val="DefaultParagraphFont"/>
    <w:link w:val="Heading5"/>
    <w:rsid w:val="00EA5037"/>
    <w:rPr>
      <w:rFonts w:ascii="Arial" w:hAnsi="Arial"/>
      <w:b/>
      <w:bCs/>
      <w:sz w:val="28"/>
    </w:rPr>
  </w:style>
  <w:style w:type="paragraph" w:styleId="BodyTextIndent">
    <w:name w:val="Body Text Indent"/>
    <w:basedOn w:val="Normal"/>
    <w:link w:val="BodyTextIndentChar"/>
    <w:rsid w:val="00EA5037"/>
    <w:pPr>
      <w:ind w:left="1440"/>
    </w:pPr>
    <w:rPr>
      <w:rFonts w:ascii="Arial" w:hAnsi="Arial"/>
      <w:sz w:val="22"/>
      <w:szCs w:val="20"/>
    </w:rPr>
  </w:style>
  <w:style w:type="character" w:customStyle="1" w:styleId="BodyTextIndentChar">
    <w:name w:val="Body Text Indent Char"/>
    <w:basedOn w:val="DefaultParagraphFont"/>
    <w:link w:val="BodyTextIndent"/>
    <w:rsid w:val="00EA5037"/>
    <w:rPr>
      <w:rFonts w:ascii="Arial" w:hAnsi="Arial"/>
      <w:sz w:val="22"/>
    </w:rPr>
  </w:style>
  <w:style w:type="character" w:customStyle="1" w:styleId="FooterChar">
    <w:name w:val="Footer Char"/>
    <w:basedOn w:val="DefaultParagraphFont"/>
    <w:link w:val="Footer"/>
    <w:uiPriority w:val="99"/>
    <w:rsid w:val="005943A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919"/>
    <w:rPr>
      <w:sz w:val="24"/>
      <w:szCs w:val="24"/>
    </w:rPr>
  </w:style>
  <w:style w:type="paragraph" w:styleId="Heading2">
    <w:name w:val="heading 2"/>
    <w:basedOn w:val="Normal"/>
    <w:next w:val="Normal"/>
    <w:link w:val="Heading2Char"/>
    <w:qFormat/>
    <w:rsid w:val="00EA5037"/>
    <w:pPr>
      <w:keepNext/>
      <w:jc w:val="center"/>
      <w:outlineLvl w:val="1"/>
    </w:pPr>
    <w:rPr>
      <w:rFonts w:ascii="Arial" w:hAnsi="Arial"/>
      <w:b/>
      <w:szCs w:val="20"/>
    </w:rPr>
  </w:style>
  <w:style w:type="paragraph" w:styleId="Heading5">
    <w:name w:val="heading 5"/>
    <w:basedOn w:val="Normal"/>
    <w:next w:val="Normal"/>
    <w:link w:val="Heading5Char"/>
    <w:qFormat/>
    <w:rsid w:val="00EA5037"/>
    <w:pPr>
      <w:keepNext/>
      <w:jc w:val="both"/>
      <w:outlineLvl w:val="4"/>
    </w:pPr>
    <w:rPr>
      <w:rFonts w:ascii="Arial" w:hAnsi="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8557D"/>
    <w:pPr>
      <w:tabs>
        <w:tab w:val="center" w:pos="4320"/>
        <w:tab w:val="right" w:pos="8640"/>
      </w:tabs>
    </w:pPr>
  </w:style>
  <w:style w:type="paragraph" w:styleId="Footer">
    <w:name w:val="footer"/>
    <w:basedOn w:val="Normal"/>
    <w:link w:val="FooterChar"/>
    <w:uiPriority w:val="99"/>
    <w:rsid w:val="0028557D"/>
    <w:pPr>
      <w:tabs>
        <w:tab w:val="center" w:pos="4320"/>
        <w:tab w:val="right" w:pos="8640"/>
      </w:tabs>
    </w:pPr>
  </w:style>
  <w:style w:type="character" w:styleId="Hyperlink">
    <w:name w:val="Hyperlink"/>
    <w:rsid w:val="00103590"/>
    <w:rPr>
      <w:color w:val="0000FF"/>
      <w:u w:val="single"/>
    </w:rPr>
  </w:style>
  <w:style w:type="character" w:customStyle="1" w:styleId="Heading2Char">
    <w:name w:val="Heading 2 Char"/>
    <w:basedOn w:val="DefaultParagraphFont"/>
    <w:link w:val="Heading2"/>
    <w:rsid w:val="00EA5037"/>
    <w:rPr>
      <w:rFonts w:ascii="Arial" w:hAnsi="Arial"/>
      <w:b/>
      <w:sz w:val="24"/>
    </w:rPr>
  </w:style>
  <w:style w:type="character" w:customStyle="1" w:styleId="Heading5Char">
    <w:name w:val="Heading 5 Char"/>
    <w:basedOn w:val="DefaultParagraphFont"/>
    <w:link w:val="Heading5"/>
    <w:rsid w:val="00EA5037"/>
    <w:rPr>
      <w:rFonts w:ascii="Arial" w:hAnsi="Arial"/>
      <w:b/>
      <w:bCs/>
      <w:sz w:val="28"/>
    </w:rPr>
  </w:style>
  <w:style w:type="paragraph" w:styleId="BodyTextIndent">
    <w:name w:val="Body Text Indent"/>
    <w:basedOn w:val="Normal"/>
    <w:link w:val="BodyTextIndentChar"/>
    <w:rsid w:val="00EA5037"/>
    <w:pPr>
      <w:ind w:left="1440"/>
    </w:pPr>
    <w:rPr>
      <w:rFonts w:ascii="Arial" w:hAnsi="Arial"/>
      <w:sz w:val="22"/>
      <w:szCs w:val="20"/>
    </w:rPr>
  </w:style>
  <w:style w:type="character" w:customStyle="1" w:styleId="BodyTextIndentChar">
    <w:name w:val="Body Text Indent Char"/>
    <w:basedOn w:val="DefaultParagraphFont"/>
    <w:link w:val="BodyTextIndent"/>
    <w:rsid w:val="00EA5037"/>
    <w:rPr>
      <w:rFonts w:ascii="Arial" w:hAnsi="Arial"/>
      <w:sz w:val="22"/>
    </w:rPr>
  </w:style>
  <w:style w:type="character" w:customStyle="1" w:styleId="FooterChar">
    <w:name w:val="Footer Char"/>
    <w:basedOn w:val="DefaultParagraphFont"/>
    <w:link w:val="Footer"/>
    <w:uiPriority w:val="99"/>
    <w:rsid w:val="005943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Letter</vt:lpstr>
    </vt:vector>
  </TitlesOfParts>
  <Company>Interact Commerce Corporation</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steve</dc:creator>
  <cp:lastModifiedBy>Steve Ireland</cp:lastModifiedBy>
  <cp:revision>2</cp:revision>
  <cp:lastPrinted>2013-07-08T18:09:00Z</cp:lastPrinted>
  <dcterms:created xsi:type="dcterms:W3CDTF">2015-01-20T02:25:00Z</dcterms:created>
  <dcterms:modified xsi:type="dcterms:W3CDTF">2015-01-20T02:25:00Z</dcterms:modified>
</cp:coreProperties>
</file>